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908B0">
      <w:pPr>
        <w:bidi w:val="0"/>
        <w:rPr>
          <w:rFonts w:hint="eastAsia" w:ascii="宋体" w:hAnsi="宋体" w:eastAsia="方正仿宋简体" w:cs="方正仿宋简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b w:val="0"/>
          <w:bCs w:val="0"/>
          <w:color w:val="auto"/>
          <w:sz w:val="32"/>
          <w:szCs w:val="32"/>
          <w:lang w:val="en-US" w:eastAsia="zh-CN"/>
        </w:rPr>
        <w:t>附件1</w:t>
      </w:r>
    </w:p>
    <w:p w14:paraId="5BACD439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宋体" w:hAnsi="宋体" w:eastAsia="方正仿宋简体" w:cs="方正仿宋简体"/>
          <w:b w:val="0"/>
          <w:bCs w:val="0"/>
          <w:color w:val="333333"/>
          <w:sz w:val="28"/>
          <w:szCs w:val="28"/>
          <w:lang w:val="en-US" w:eastAsia="zh-CN"/>
        </w:rPr>
      </w:pPr>
    </w:p>
    <w:p w14:paraId="605FCADA"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hint="eastAsia" w:cs="宋体"/>
          <w:b/>
          <w:bCs/>
          <w:kern w:val="0"/>
          <w:sz w:val="44"/>
        </w:rPr>
        <w:t>第二师铁门关</w:t>
      </w:r>
      <w:r>
        <w:rPr>
          <w:rFonts w:cs="宋体"/>
          <w:b/>
          <w:bCs/>
          <w:kern w:val="0"/>
          <w:sz w:val="44"/>
        </w:rPr>
        <w:t>市</w:t>
      </w:r>
      <w:r>
        <w:rPr>
          <w:rFonts w:hint="eastAsia" w:cs="宋体"/>
          <w:b/>
          <w:bCs/>
          <w:kern w:val="0"/>
          <w:sz w:val="44"/>
        </w:rPr>
        <w:t>评</w:t>
      </w:r>
      <w:r>
        <w:rPr>
          <w:rFonts w:hint="eastAsia" w:cs="宋体"/>
          <w:b/>
          <w:bCs/>
          <w:kern w:val="0"/>
          <w:sz w:val="44"/>
          <w:lang w:eastAsia="zh-CN"/>
        </w:rPr>
        <w:t>标</w:t>
      </w:r>
      <w:r>
        <w:rPr>
          <w:rFonts w:hint="eastAsia" w:cs="宋体"/>
          <w:b/>
          <w:bCs/>
          <w:kern w:val="0"/>
          <w:sz w:val="44"/>
        </w:rPr>
        <w:t>专家承诺书</w:t>
      </w:r>
    </w:p>
    <w:p w14:paraId="030514B1">
      <w:pPr>
        <w:widowControl/>
        <w:jc w:val="left"/>
        <w:rPr>
          <w:rFonts w:hint="eastAsia" w:ascii="宋体" w:hAnsi="宋体" w:cs="宋体"/>
          <w:kern w:val="0"/>
          <w:sz w:val="24"/>
        </w:rPr>
      </w:pPr>
    </w:p>
    <w:p w14:paraId="41FC4433">
      <w:pPr>
        <w:widowControl/>
        <w:jc w:val="left"/>
        <w:rPr>
          <w:rFonts w:hint="eastAsia" w:ascii="宋体" w:hAnsi="宋体" w:cs="宋体"/>
          <w:kern w:val="0"/>
          <w:sz w:val="24"/>
        </w:rPr>
      </w:pPr>
    </w:p>
    <w:p w14:paraId="687EE0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为做好第二师铁门关市招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投标项目评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工作，确保第二师铁门关市招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投标项目公开、公平、公正的原则，作为评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专家我郑重承诺：</w:t>
      </w:r>
    </w:p>
    <w:p w14:paraId="34757B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       一、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保持评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会场安静，杜绝在会场内喧哗和随意走动。不向评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现场有关人员交换个人信息，未经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兵团公共资源交易中心第二分中心及有关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  <w:lang w:val="en-US" w:eastAsia="zh-CN"/>
        </w:rPr>
        <w:t>行业主管部门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的同意，不得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互相交流沟通与评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项目无关内容。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br w:type="textWrapping"/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       二、自觉接受兵团公共资源交易中心第二分中心和有关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  <w:lang w:val="en-US" w:eastAsia="zh-CN"/>
        </w:rPr>
        <w:t>行业主管部门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的管理和监督，不与投标（报价）供应商私下接触，或收受其财物或好处。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br w:type="textWrapping"/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 xml:space="preserve">    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三、严格遵守回避制度，不参加与自己有利害关系的招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投标项目评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工作。</w:t>
      </w:r>
    </w:p>
    <w:p w14:paraId="6AFD5A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       四、评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过程中关闭所有通讯设备，交由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兵团公共资源交易中心第二分中心统一保管，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不与外界联系。因不可预见原因，确实需与外界联系的，在现场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  <w:lang w:val="en-US" w:eastAsia="zh-CN"/>
        </w:rPr>
        <w:t>行业主管部门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监督下进行。</w:t>
      </w:r>
    </w:p>
    <w:p w14:paraId="710175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0"/>
        <w:jc w:val="both"/>
        <w:textAlignment w:val="auto"/>
        <w:outlineLvl w:val="9"/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五、严格遵守保密制度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不透漏对投标文件的评价、比较及中标候选人的推荐等其它有关情况。</w:t>
      </w:r>
    </w:p>
    <w:p w14:paraId="2E8B14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0"/>
        <w:jc w:val="both"/>
        <w:textAlignment w:val="auto"/>
        <w:outlineLvl w:val="9"/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六、在评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时，熟悉和理解招标文件，认真阅读所有投标方的投标或响应文件，对所有投标或响应文件逐一进行资格性、符合性检查，按投标文件规定的评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方法和标准，进行比较和评价。</w:t>
      </w:r>
    </w:p>
    <w:p w14:paraId="26BF46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七、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7"/>
        </w:rPr>
        <w:t>遵守职业道德，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坚持评标原则，科学、客观、独立对招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投标项目进行评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，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7"/>
        </w:rPr>
        <w:t>并对自己的评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7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7"/>
        </w:rPr>
        <w:t>意见承担责任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。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 xml:space="preserve">         对某一评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事项意见不一致时，当以书面形式陈述自己的意见，不以个人意见诱导其他专家的评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意见。不接受投标方主动提出的澄清和解释，不征询建设单位代表的倾向性意见，不协商评分。</w:t>
      </w:r>
    </w:p>
    <w:p w14:paraId="7D33FF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20"/>
        </w:rPr>
        <w:t>八、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严格遵循公开、公平、公正和效益的原则，维护兵团公共资源交易中心第二分中心招投标工作的信誉，保护建设单位当事人的合法权益。发现投标方提供虚假材料、串通等违法违规行为的，及时向建设单位或兵团公共资源交易中心第二分中心报告。</w:t>
      </w:r>
    </w:p>
    <w:p w14:paraId="2342E9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简体" w:hAnsi="方正仿宋简体" w:eastAsia="方正仿宋简体" w:cs="方正仿宋简体"/>
          <w:sz w:val="32"/>
          <w:szCs w:val="36"/>
        </w:rPr>
      </w:pPr>
      <w:r>
        <w:rPr>
          <w:rFonts w:hint="eastAsia" w:ascii="方正仿宋简体" w:hAnsi="方正仿宋简体" w:eastAsia="方正仿宋简体" w:cs="方正仿宋简体"/>
          <w:sz w:val="32"/>
          <w:szCs w:val="20"/>
        </w:rPr>
        <w:t>九、</w:t>
      </w:r>
      <w:r>
        <w:rPr>
          <w:rFonts w:hint="eastAsia" w:ascii="方正仿宋简体" w:hAnsi="方正仿宋简体" w:eastAsia="方正仿宋简体" w:cs="方正仿宋简体"/>
          <w:sz w:val="32"/>
          <w:szCs w:val="36"/>
        </w:rPr>
        <w:t>不记录、复制或带走任何形式的（电子或书面的）的评</w:t>
      </w:r>
      <w:r>
        <w:rPr>
          <w:rFonts w:hint="eastAsia" w:ascii="方正仿宋简体" w:hAnsi="方正仿宋简体" w:eastAsia="方正仿宋简体" w:cs="方正仿宋简体"/>
          <w:sz w:val="32"/>
          <w:szCs w:val="36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sz w:val="32"/>
          <w:szCs w:val="36"/>
        </w:rPr>
        <w:t>材料。</w:t>
      </w:r>
    </w:p>
    <w:p w14:paraId="527F07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</w:pPr>
      <w:r>
        <w:rPr>
          <w:rFonts w:hint="eastAsia" w:ascii="方正仿宋简体" w:hAnsi="方正仿宋简体" w:eastAsia="方正仿宋简体" w:cs="方正仿宋简体"/>
          <w:sz w:val="32"/>
          <w:szCs w:val="36"/>
        </w:rPr>
        <w:t>十、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对投标方提出的质疑或投诉，积极协助兵团公共资源交易中心第二分中心和有关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  <w:lang w:val="en-US" w:eastAsia="zh-CN"/>
        </w:rPr>
        <w:t>行业主管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部门做好解答工作。</w:t>
      </w:r>
    </w:p>
    <w:p w14:paraId="06E13F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80" w:firstLineChars="1650"/>
        <w:jc w:val="both"/>
        <w:textAlignment w:val="auto"/>
        <w:outlineLvl w:val="9"/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</w:pPr>
    </w:p>
    <w:p w14:paraId="39203F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评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  <w:lang w:eastAsia="zh-CN"/>
        </w:rPr>
        <w:t>标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专家：</w:t>
      </w:r>
    </w:p>
    <w:p w14:paraId="4D4B42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097" w:firstLineChars="1593"/>
        <w:jc w:val="both"/>
        <w:textAlignment w:val="auto"/>
        <w:outlineLvl w:val="9"/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 xml:space="preserve">   </w:t>
      </w:r>
    </w:p>
    <w:p w14:paraId="4F1A5B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097" w:firstLineChars="1593"/>
        <w:jc w:val="both"/>
        <w:textAlignment w:val="auto"/>
        <w:outlineLvl w:val="9"/>
        <w:rPr>
          <w:rFonts w:hint="eastAsia" w:hAnsi="宋体" w:eastAsia="仿宋_GB2312" w:cs="宋体"/>
          <w:kern w:val="0"/>
          <w:sz w:val="32"/>
          <w:szCs w:val="36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36"/>
        </w:rPr>
        <w:t>年    月    日</w:t>
      </w:r>
    </w:p>
    <w:p w14:paraId="3785123B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宋体" w:hAnsi="宋体" w:eastAsia="方正仿宋简体" w:cs="方正仿宋简体"/>
          <w:b w:val="0"/>
          <w:bCs w:val="0"/>
          <w:color w:val="333333"/>
          <w:sz w:val="28"/>
          <w:szCs w:val="28"/>
          <w:lang w:val="en-US" w:eastAsia="zh-CN"/>
        </w:rPr>
      </w:pPr>
    </w:p>
    <w:p w14:paraId="1C985FB4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宋体" w:hAnsi="宋体" w:eastAsia="方正仿宋简体" w:cs="方正仿宋简体"/>
          <w:b w:val="0"/>
          <w:bCs w:val="0"/>
          <w:color w:val="333333"/>
          <w:sz w:val="28"/>
          <w:szCs w:val="28"/>
          <w:lang w:val="en-US" w:eastAsia="zh-CN"/>
        </w:rPr>
      </w:pPr>
    </w:p>
    <w:p w14:paraId="39ABB530">
      <w:bookmarkStart w:id="0" w:name="_GoBack"/>
      <w:bookmarkEnd w:id="0"/>
    </w:p>
    <w:sectPr>
      <w:headerReference r:id="rId3" w:type="first"/>
      <w:footerReference r:id="rId5" w:type="first"/>
      <w:footerReference r:id="rId4" w:type="default"/>
      <w:pgSz w:w="11906" w:h="16838"/>
      <w:pgMar w:top="2041" w:right="1588" w:bottom="1587" w:left="1588" w:header="850" w:footer="1191" w:gutter="0"/>
      <w:pgNumType w:fmt="numberInDash" w:start="2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Gungsuh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50DC9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3F0E2">
    <w:pPr>
      <w:spacing w:line="20" w:lineRule="exact"/>
      <w:jc w:val="center"/>
      <w:rPr>
        <w:rFonts w:ascii="方正小标宋简体" w:eastAsia="方正小标宋简体"/>
        <w:color w:val="FF0000"/>
        <w:spacing w:val="36"/>
        <w:sz w:val="10"/>
        <w:szCs w:val="10"/>
      </w:rPr>
    </w:pPr>
  </w:p>
  <w:p w14:paraId="2582DA82">
    <w:pPr>
      <w:pStyle w:val="8"/>
      <w:rPr>
        <w:color w:val="FF0000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28575</wp:posOffset>
              </wp:positionH>
              <wp:positionV relativeFrom="paragraph">
                <wp:posOffset>65405</wp:posOffset>
              </wp:positionV>
              <wp:extent cx="5486400" cy="0"/>
              <wp:effectExtent l="0" t="0" r="0" b="0"/>
              <wp:wrapNone/>
              <wp:docPr id="8" name="直线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57150" cap="flat" cmpd="thinThick">
                        <a:noFill/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直线 2" o:spid="_x0000_s1026" o:spt="20" style="position:absolute;left:0pt;margin-left:2.25pt;margin-top:5.15pt;height:0pt;width:432pt;z-index:251659264;mso-width-relative:page;mso-height-relative:page;" filled="f" stroked="f" coordsize="21600,21600" o:gfxdata="UEsDBAoAAAAAAIdO4kAAAAAAAAAAAAAAAAAEAAAAZHJzL1BLAwQUAAAACACHTuJAIE7KVtQAAAAH&#10;AQAADwAAAGRycy9kb3ducmV2LnhtbE2Oy07DMBBF90j8gzVI7KgdHpWVxqkEqOqWliK2bjxNAvE4&#10;ip029OsZxAKWc+7VnVMsJ9+JIw6xDWQgmykQSFVwLdUGdq+rGw0iJkvOdoHQwBdGWJaXF4XNXTjR&#10;Bo/bVAseoZhbA01KfS5lrBr0Ns5Cj8TZIQzeJj6HWrrBnnjcd/JWqbn0tiX+0NgenxqsPrejN3Ce&#10;Psbds36v6vU5e1xvsrfVi+6Mub7K1AJEwin9leFHn9WhZKd9GMlF0Rm4f+AiY3UHgmM91wz2v0CW&#10;hfzvX34DUEsDBBQAAAAIAIdO4kBMadNy0wEAAK0DAAAOAAAAZHJzL2Uyb0RvYy54bWytU0tuGzEM&#10;3RfoHQTt6xkbSRoMPM6ibropWgNNDsDo4xGqH0TFY5+l1+iqmx4n1yilcZwi3XjRjURR1CPfI7W8&#10;2TvLdiqhCb7n81nLmfIiSOO3Pb+/u313zRlm8BJs8KrnB4X8ZvX2zXKMnVqEIVipEiMQj90Yez7k&#10;HLumQTEoBzgLUXm61CE5yHRM20YmGAnd2WbRtlfNGJKMKQiFSN71dMmPiOkcwKC1EWodxKNTPk+o&#10;SVnIRAkHE5GvarVaK5G/ao0qM9tzYprrSknIfihrs1pCt00QByOOJcA5Jbzi5MB4SnqCWkMG9pjM&#10;P1DOiBQw6DwTwTUTkaoIsZi3r7T5NkBUlQtJjfEkOv4/WPFlt0nMyJ5T2z04avjTj59Pv36zRdFm&#10;jNhRyAe/SccTxk0qRPc6ubITBbaveh5Oeqp9ZoKclxfXVxctSS2e75qXhzFh/qSCY8XouTW+UIUO&#10;dp8xUzIKfQ4pbuvZSIjv55cFD2jwNDWcTBep+DwYf0ct/F4hfLg11tbWFog14MB2QBOAwRo59XxQ&#10;ID96yfIhEmdPo85LAqckZ1bRzyhWhchg7DmRVLD1VHfRbFKpWA9BHqp41U9drMyOE1fG5O9zff3y&#10;y1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CBOylbUAAAABwEAAA8AAAAAAAAAAQAgAAAAIgAA&#10;AGRycy9kb3ducmV2LnhtbFBLAQIUABQAAAAIAIdO4kBMadNy0wEAAK0DAAAOAAAAAAAAAAEAIAAA&#10;ACMBAABkcnMvZTJvRG9jLnhtbFBLBQYAAAAABgAGAFkBAABoBQAAAAA=&#10;">
              <v:fill on="f" focussize="0,0"/>
              <v:stroke on="f" weight="4.5pt" linestyle="thinThick"/>
              <v:imagedata o:title=""/>
              <o:lock v:ext="edit" aspectratio="f"/>
            </v:line>
          </w:pict>
        </mc:Fallback>
      </mc:AlternateContent>
    </w:r>
    <w:r>
      <w:rPr>
        <w:color w:val="FF0000"/>
      </w:rPr>
      <w:t xml:space="preserve">          </w:t>
    </w:r>
  </w:p>
  <w:p w14:paraId="6476C76A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DB5B1">
    <w:pPr>
      <w:spacing w:line="600" w:lineRule="exact"/>
      <w:jc w:val="center"/>
      <w:rPr>
        <w:rFonts w:ascii="方正小标宋简体" w:eastAsia="方正小标宋简体"/>
        <w:spacing w:val="36"/>
        <w:sz w:val="44"/>
        <w:szCs w:val="44"/>
      </w:rPr>
    </w:pPr>
  </w:p>
  <w:p w14:paraId="07006A9E">
    <w:pPr>
      <w:pStyle w:val="9"/>
      <w:pBdr>
        <w:bottom w:val="none" w:color="auto" w:sz="0" w:space="1"/>
      </w:pBdr>
      <w:tabs>
        <w:tab w:val="left" w:pos="3590"/>
        <w:tab w:val="center" w:pos="4425"/>
      </w:tabs>
      <w:jc w:val="left"/>
      <w:rPr>
        <w:color w:val="FF0000"/>
        <w:sz w:val="18"/>
        <w:szCs w:val="18"/>
      </w:rPr>
    </w:pPr>
    <w:r>
      <w:rPr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114300</wp:posOffset>
              </wp:positionV>
              <wp:extent cx="5600700" cy="8255"/>
              <wp:effectExtent l="0" t="0" r="0" b="0"/>
              <wp:wrapNone/>
              <wp:docPr id="6" name="直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00700" cy="8255"/>
                      </a:xfrm>
                      <a:prstGeom prst="line">
                        <a:avLst/>
                      </a:prstGeom>
                      <a:ln w="57150" cap="flat" cmpd="thinThick">
                        <a:noFill/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直线 1" o:spid="_x0000_s1026" o:spt="20" style="position:absolute;left:0pt;margin-left:0pt;margin-top:9pt;height:0.65pt;width:441pt;z-index:251660288;mso-width-relative:page;mso-height-relative:page;" filled="f" stroked="f" coordsize="21600,21600" o:gfxdata="UEsDBAoAAAAAAIdO4kAAAAAAAAAAAAAAAAAEAAAAZHJzL1BLAwQUAAAACACHTuJAmEE4zdQAAAAG&#10;AQAADwAAAGRycy9kb3ducmV2LnhtbE2PQU/DMAyF70j8h8iTuLG0Q0KhNJ000LQrG0Ncs8a0hcSp&#10;mnQr+/XzTnCy/Z71/LlcTt6JIw6xC6Qhn2cgkOpgO2o07N/X9wpETIascYFQwy9GWFa3N6UpbDjR&#10;Fo+71AgOoVgYDW1KfSFlrFv0Js5Dj8TeVxi8STwOjbSDOXG4d3KRZY/Sm474Qmt6fGmx/tmNXsN5&#10;+h73r+qzbjbnfLXZ5h/rN+W0vpvl2TOIhFP6W4YrPqNDxUyHMJKNwmngRxKriiu7Si24ObDw9ACy&#10;KuV//OoCUEsDBBQAAAAIAIdO4kB38yzZ1wEAALADAAAOAAAAZHJzL2Uyb0RvYy54bWytk89uEzEQ&#10;xu9IvIPlO9lNpKTVKpseCOWCoBLlAab2OGvhf7LdbPIsvAYnLjxOX4OxN01RueTAZXc8tn/29814&#10;fXOwhu0xJu1dz+ezljN0wkvtdj3/dn/77pqzlMFJMN5hz4+Y+M3m7Zv1GDpc+MEbiZERxKVuDD0f&#10;cg5d0yQxoIU08wEdTSofLWQaxl0jI4xEt6ZZtO2qGX2UIXqBKVF2O03yEzFeAvRKaYFbLx4tujxR&#10;IxrIJCkNOiS+qbdVCkX+olTCzEzPSWmuXzqE4ofybTZr6HYRwqDF6QpwyRVeabKgHR16Rm0hA3uM&#10;+h+U1SL65FWeCW+bSUh1hFTM21fefB0gYNVCVqdwNj39P6z4vL+LTMuerzhzYKngTz9+Pv36zebF&#10;mzGkjpa8d3fxNErhLhahBxVt+ZMEdqh+Hs9+4iEzQcnlqm2vWrJa0Nz1YrksyOZlb4gpf0RvWQl6&#10;brQraqGD/aeUp6XPS0raODYS9Gq+LEig3lNUcwptoPvnQbt7quL3inD+VhtDDOgKYgtpYHugJkje&#10;aDmVfUCQH5xk+RhItqNu5+UAi5Izg/Q4SlQRGbS5ZCVpM44kFtsmo0r04OWx+lfzVMhqwqnpSqf8&#10;Pa67Xx7a5g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YQTjN1AAAAAYBAAAPAAAAAAAAAAEAIAAA&#10;ACIAAABkcnMvZG93bnJldi54bWxQSwECFAAUAAAACACHTuJAd/Ms2dcBAACwAwAADgAAAAAAAAAB&#10;ACAAAAAjAQAAZHJzL2Uyb0RvYy54bWxQSwUGAAAAAAYABgBZAQAAbAUAAAAA&#10;">
              <v:fill on="f" focussize="0,0"/>
              <v:stroke on="f" weight="4.5pt" linestyle="thinThick"/>
              <v:imagedata o:title=""/>
              <o:lock v:ext="edit" aspectratio="f"/>
            </v:line>
          </w:pict>
        </mc:Fallback>
      </mc:AlternateContent>
    </w:r>
    <w:r>
      <w:rPr>
        <w:rFonts w:hint="eastAsia"/>
        <w:color w:val="FF0000"/>
        <w:sz w:val="18"/>
        <w:szCs w:val="18"/>
      </w:rPr>
      <w:tab/>
    </w:r>
    <w:r>
      <w:rPr>
        <w:rFonts w:hint="eastAsia"/>
        <w:color w:val="FF0000"/>
        <w:sz w:val="18"/>
        <w:szCs w:val="18"/>
      </w:rPr>
      <w:tab/>
    </w:r>
    <w:r>
      <w:rPr>
        <w:rFonts w:hint="eastAsia"/>
        <w:color w:val="FF0000"/>
        <w:sz w:val="18"/>
        <w:szCs w:val="18"/>
      </w:rPr>
      <w:tab/>
    </w:r>
  </w:p>
  <w:p w14:paraId="5694BA5A">
    <w:pPr>
      <w:pStyle w:val="9"/>
      <w:pBdr>
        <w:bottom w:val="none" w:color="auto" w:sz="0" w:space="1"/>
      </w:pBd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BA04DE"/>
    <w:multiLevelType w:val="singleLevel"/>
    <w:tmpl w:val="2CBA04DE"/>
    <w:lvl w:ilvl="0" w:tentative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NjMzQ5ZDdlYjc4ODI1MTkxNjAwMWM5MzNkYjk2ZDgifQ=="/>
  </w:docVars>
  <w:rsids>
    <w:rsidRoot w:val="006E763F"/>
    <w:rsid w:val="000006BC"/>
    <w:rsid w:val="00006DE4"/>
    <w:rsid w:val="000103EC"/>
    <w:rsid w:val="00011210"/>
    <w:rsid w:val="0001267A"/>
    <w:rsid w:val="00012717"/>
    <w:rsid w:val="00012AA2"/>
    <w:rsid w:val="00015EE8"/>
    <w:rsid w:val="00020C35"/>
    <w:rsid w:val="00026289"/>
    <w:rsid w:val="0003150B"/>
    <w:rsid w:val="00036C53"/>
    <w:rsid w:val="00036D98"/>
    <w:rsid w:val="00043088"/>
    <w:rsid w:val="00044EB9"/>
    <w:rsid w:val="00045A7C"/>
    <w:rsid w:val="000471D0"/>
    <w:rsid w:val="000556F2"/>
    <w:rsid w:val="0007079F"/>
    <w:rsid w:val="00072862"/>
    <w:rsid w:val="00081D2A"/>
    <w:rsid w:val="000829E3"/>
    <w:rsid w:val="00082AA8"/>
    <w:rsid w:val="000878DF"/>
    <w:rsid w:val="00096692"/>
    <w:rsid w:val="000C11B3"/>
    <w:rsid w:val="000C4A99"/>
    <w:rsid w:val="000C6210"/>
    <w:rsid w:val="000C6BBA"/>
    <w:rsid w:val="000C77EF"/>
    <w:rsid w:val="000D31E9"/>
    <w:rsid w:val="000D4D3A"/>
    <w:rsid w:val="000E132C"/>
    <w:rsid w:val="000E1C14"/>
    <w:rsid w:val="000E4A82"/>
    <w:rsid w:val="000F26E8"/>
    <w:rsid w:val="001142B7"/>
    <w:rsid w:val="00116452"/>
    <w:rsid w:val="00124DC5"/>
    <w:rsid w:val="00127002"/>
    <w:rsid w:val="00133256"/>
    <w:rsid w:val="00137408"/>
    <w:rsid w:val="00147D19"/>
    <w:rsid w:val="00151CA9"/>
    <w:rsid w:val="00154F2A"/>
    <w:rsid w:val="00155A23"/>
    <w:rsid w:val="0015674A"/>
    <w:rsid w:val="0016614B"/>
    <w:rsid w:val="00192D40"/>
    <w:rsid w:val="0019462E"/>
    <w:rsid w:val="00195EDA"/>
    <w:rsid w:val="001A2199"/>
    <w:rsid w:val="001A4C7B"/>
    <w:rsid w:val="001A6DE6"/>
    <w:rsid w:val="001B5603"/>
    <w:rsid w:val="001C1AFC"/>
    <w:rsid w:val="001C1E1F"/>
    <w:rsid w:val="001E63D8"/>
    <w:rsid w:val="001F1CC8"/>
    <w:rsid w:val="0020088A"/>
    <w:rsid w:val="00205F13"/>
    <w:rsid w:val="00206035"/>
    <w:rsid w:val="00226AD0"/>
    <w:rsid w:val="00227768"/>
    <w:rsid w:val="00227E3A"/>
    <w:rsid w:val="00247C11"/>
    <w:rsid w:val="0025606E"/>
    <w:rsid w:val="00260E51"/>
    <w:rsid w:val="002665F8"/>
    <w:rsid w:val="002676BB"/>
    <w:rsid w:val="00271B5F"/>
    <w:rsid w:val="00273549"/>
    <w:rsid w:val="00273C97"/>
    <w:rsid w:val="0028473B"/>
    <w:rsid w:val="0028585C"/>
    <w:rsid w:val="00285E8F"/>
    <w:rsid w:val="002869AE"/>
    <w:rsid w:val="002B7C40"/>
    <w:rsid w:val="002C0A57"/>
    <w:rsid w:val="002D6410"/>
    <w:rsid w:val="002E359D"/>
    <w:rsid w:val="002F0EA5"/>
    <w:rsid w:val="002F2BFB"/>
    <w:rsid w:val="00302B12"/>
    <w:rsid w:val="003063D0"/>
    <w:rsid w:val="00313224"/>
    <w:rsid w:val="00315F76"/>
    <w:rsid w:val="00321C86"/>
    <w:rsid w:val="00322CF7"/>
    <w:rsid w:val="00331ACC"/>
    <w:rsid w:val="003341FB"/>
    <w:rsid w:val="00336718"/>
    <w:rsid w:val="0034181A"/>
    <w:rsid w:val="0034361D"/>
    <w:rsid w:val="003460B9"/>
    <w:rsid w:val="00346734"/>
    <w:rsid w:val="00350382"/>
    <w:rsid w:val="003530F7"/>
    <w:rsid w:val="003564CA"/>
    <w:rsid w:val="00357120"/>
    <w:rsid w:val="003622BB"/>
    <w:rsid w:val="0036382A"/>
    <w:rsid w:val="003662F9"/>
    <w:rsid w:val="00375052"/>
    <w:rsid w:val="003845FF"/>
    <w:rsid w:val="0039228F"/>
    <w:rsid w:val="003937C5"/>
    <w:rsid w:val="003A5B36"/>
    <w:rsid w:val="003A6F63"/>
    <w:rsid w:val="003B09F2"/>
    <w:rsid w:val="003B7B4C"/>
    <w:rsid w:val="003C098D"/>
    <w:rsid w:val="003C190F"/>
    <w:rsid w:val="003D1F72"/>
    <w:rsid w:val="003D4945"/>
    <w:rsid w:val="003E187A"/>
    <w:rsid w:val="003E3675"/>
    <w:rsid w:val="003E559C"/>
    <w:rsid w:val="003F299F"/>
    <w:rsid w:val="003F2BA9"/>
    <w:rsid w:val="003F2E1B"/>
    <w:rsid w:val="003F5FF1"/>
    <w:rsid w:val="00402413"/>
    <w:rsid w:val="00411CEF"/>
    <w:rsid w:val="00413948"/>
    <w:rsid w:val="0041446B"/>
    <w:rsid w:val="004144E1"/>
    <w:rsid w:val="00424ACF"/>
    <w:rsid w:val="004272CF"/>
    <w:rsid w:val="00430A41"/>
    <w:rsid w:val="00430ACC"/>
    <w:rsid w:val="00432732"/>
    <w:rsid w:val="0043345C"/>
    <w:rsid w:val="00433B6D"/>
    <w:rsid w:val="004431E3"/>
    <w:rsid w:val="004477DD"/>
    <w:rsid w:val="00453F77"/>
    <w:rsid w:val="0045717C"/>
    <w:rsid w:val="00460CC0"/>
    <w:rsid w:val="00462524"/>
    <w:rsid w:val="0046342D"/>
    <w:rsid w:val="004642BA"/>
    <w:rsid w:val="00487045"/>
    <w:rsid w:val="004A4A7A"/>
    <w:rsid w:val="004A6253"/>
    <w:rsid w:val="004B034F"/>
    <w:rsid w:val="004B74E0"/>
    <w:rsid w:val="004C1F20"/>
    <w:rsid w:val="004E3003"/>
    <w:rsid w:val="004E4417"/>
    <w:rsid w:val="004E4F51"/>
    <w:rsid w:val="004F1E4C"/>
    <w:rsid w:val="004F6806"/>
    <w:rsid w:val="004F68C5"/>
    <w:rsid w:val="004F7D47"/>
    <w:rsid w:val="0050188E"/>
    <w:rsid w:val="00513A19"/>
    <w:rsid w:val="005162F9"/>
    <w:rsid w:val="00520DF0"/>
    <w:rsid w:val="00521AF0"/>
    <w:rsid w:val="00525BBB"/>
    <w:rsid w:val="0053615F"/>
    <w:rsid w:val="00547140"/>
    <w:rsid w:val="00562AEA"/>
    <w:rsid w:val="00565BCA"/>
    <w:rsid w:val="00596F87"/>
    <w:rsid w:val="005A07BE"/>
    <w:rsid w:val="005A339D"/>
    <w:rsid w:val="005B2EFA"/>
    <w:rsid w:val="005B591F"/>
    <w:rsid w:val="005B5C8C"/>
    <w:rsid w:val="005C369B"/>
    <w:rsid w:val="005C7B1E"/>
    <w:rsid w:val="005D1EE3"/>
    <w:rsid w:val="005D2300"/>
    <w:rsid w:val="005D5791"/>
    <w:rsid w:val="005E561E"/>
    <w:rsid w:val="005E6F67"/>
    <w:rsid w:val="005F0910"/>
    <w:rsid w:val="005F362C"/>
    <w:rsid w:val="00601BB3"/>
    <w:rsid w:val="0060626B"/>
    <w:rsid w:val="006171F4"/>
    <w:rsid w:val="00623C17"/>
    <w:rsid w:val="00626A2A"/>
    <w:rsid w:val="00632CB7"/>
    <w:rsid w:val="00633135"/>
    <w:rsid w:val="00633EA9"/>
    <w:rsid w:val="00652DF0"/>
    <w:rsid w:val="00653735"/>
    <w:rsid w:val="006670BA"/>
    <w:rsid w:val="00671882"/>
    <w:rsid w:val="00676129"/>
    <w:rsid w:val="0068168D"/>
    <w:rsid w:val="00683798"/>
    <w:rsid w:val="006872F3"/>
    <w:rsid w:val="006879CF"/>
    <w:rsid w:val="006974A0"/>
    <w:rsid w:val="006A0096"/>
    <w:rsid w:val="006A1502"/>
    <w:rsid w:val="006A33F2"/>
    <w:rsid w:val="006A795A"/>
    <w:rsid w:val="006D06B2"/>
    <w:rsid w:val="006D1236"/>
    <w:rsid w:val="006D5E31"/>
    <w:rsid w:val="006E176D"/>
    <w:rsid w:val="006E763F"/>
    <w:rsid w:val="006F0B60"/>
    <w:rsid w:val="006F2F0D"/>
    <w:rsid w:val="00702EED"/>
    <w:rsid w:val="00710CB4"/>
    <w:rsid w:val="00712576"/>
    <w:rsid w:val="007173CE"/>
    <w:rsid w:val="00717798"/>
    <w:rsid w:val="00723A7A"/>
    <w:rsid w:val="00724423"/>
    <w:rsid w:val="0072589B"/>
    <w:rsid w:val="00731763"/>
    <w:rsid w:val="007323C3"/>
    <w:rsid w:val="00750EB5"/>
    <w:rsid w:val="00751BDA"/>
    <w:rsid w:val="00765893"/>
    <w:rsid w:val="00767DA2"/>
    <w:rsid w:val="00772894"/>
    <w:rsid w:val="00773BB1"/>
    <w:rsid w:val="00776AE8"/>
    <w:rsid w:val="00780535"/>
    <w:rsid w:val="00783D25"/>
    <w:rsid w:val="007911C3"/>
    <w:rsid w:val="007B1C2A"/>
    <w:rsid w:val="007B7FE4"/>
    <w:rsid w:val="007C6F77"/>
    <w:rsid w:val="007D4F71"/>
    <w:rsid w:val="007E5BB8"/>
    <w:rsid w:val="007E6582"/>
    <w:rsid w:val="007E6F8F"/>
    <w:rsid w:val="00807993"/>
    <w:rsid w:val="008133B2"/>
    <w:rsid w:val="00813A71"/>
    <w:rsid w:val="008151A8"/>
    <w:rsid w:val="0082040B"/>
    <w:rsid w:val="00820CDA"/>
    <w:rsid w:val="0082243E"/>
    <w:rsid w:val="00836DD0"/>
    <w:rsid w:val="0084036D"/>
    <w:rsid w:val="008409F3"/>
    <w:rsid w:val="00841BBD"/>
    <w:rsid w:val="00844D97"/>
    <w:rsid w:val="0085013C"/>
    <w:rsid w:val="00862BFE"/>
    <w:rsid w:val="008749AE"/>
    <w:rsid w:val="008822B9"/>
    <w:rsid w:val="00887524"/>
    <w:rsid w:val="00891394"/>
    <w:rsid w:val="00894412"/>
    <w:rsid w:val="00895E61"/>
    <w:rsid w:val="00896918"/>
    <w:rsid w:val="008A748A"/>
    <w:rsid w:val="008C089C"/>
    <w:rsid w:val="008C470E"/>
    <w:rsid w:val="008C48F0"/>
    <w:rsid w:val="008D2019"/>
    <w:rsid w:val="008E1B39"/>
    <w:rsid w:val="008E3F64"/>
    <w:rsid w:val="008E4437"/>
    <w:rsid w:val="008E4993"/>
    <w:rsid w:val="008F3C93"/>
    <w:rsid w:val="008F53E3"/>
    <w:rsid w:val="009007DF"/>
    <w:rsid w:val="00904C35"/>
    <w:rsid w:val="0091273D"/>
    <w:rsid w:val="00912C8B"/>
    <w:rsid w:val="00913C82"/>
    <w:rsid w:val="00915A4C"/>
    <w:rsid w:val="0092003E"/>
    <w:rsid w:val="009200C9"/>
    <w:rsid w:val="00923D42"/>
    <w:rsid w:val="009349C0"/>
    <w:rsid w:val="00962E23"/>
    <w:rsid w:val="00964B72"/>
    <w:rsid w:val="0097022A"/>
    <w:rsid w:val="00971A5B"/>
    <w:rsid w:val="00972C17"/>
    <w:rsid w:val="00975D4E"/>
    <w:rsid w:val="00981493"/>
    <w:rsid w:val="00993B2A"/>
    <w:rsid w:val="00994E55"/>
    <w:rsid w:val="009A3475"/>
    <w:rsid w:val="009A3D51"/>
    <w:rsid w:val="009A6F40"/>
    <w:rsid w:val="009B5E35"/>
    <w:rsid w:val="009C1B19"/>
    <w:rsid w:val="009C3632"/>
    <w:rsid w:val="009C5843"/>
    <w:rsid w:val="009C6B49"/>
    <w:rsid w:val="009C6DFB"/>
    <w:rsid w:val="009C7DAF"/>
    <w:rsid w:val="009D40A0"/>
    <w:rsid w:val="009D6515"/>
    <w:rsid w:val="009E2828"/>
    <w:rsid w:val="009E79B0"/>
    <w:rsid w:val="00A028BB"/>
    <w:rsid w:val="00A0324A"/>
    <w:rsid w:val="00A13E3E"/>
    <w:rsid w:val="00A215F5"/>
    <w:rsid w:val="00A219A7"/>
    <w:rsid w:val="00A25767"/>
    <w:rsid w:val="00A32011"/>
    <w:rsid w:val="00A32E6D"/>
    <w:rsid w:val="00A34BBA"/>
    <w:rsid w:val="00A437F6"/>
    <w:rsid w:val="00A43D78"/>
    <w:rsid w:val="00A46C6C"/>
    <w:rsid w:val="00A4762C"/>
    <w:rsid w:val="00A52024"/>
    <w:rsid w:val="00A556B5"/>
    <w:rsid w:val="00A56FE5"/>
    <w:rsid w:val="00A71CA6"/>
    <w:rsid w:val="00A73F7E"/>
    <w:rsid w:val="00A73FA7"/>
    <w:rsid w:val="00A7669C"/>
    <w:rsid w:val="00A80F90"/>
    <w:rsid w:val="00A84543"/>
    <w:rsid w:val="00A86251"/>
    <w:rsid w:val="00A9002C"/>
    <w:rsid w:val="00A952B6"/>
    <w:rsid w:val="00AA1CE6"/>
    <w:rsid w:val="00AA44F4"/>
    <w:rsid w:val="00AA7AC4"/>
    <w:rsid w:val="00AC256C"/>
    <w:rsid w:val="00AC7160"/>
    <w:rsid w:val="00AD18E0"/>
    <w:rsid w:val="00AD35CA"/>
    <w:rsid w:val="00AD577D"/>
    <w:rsid w:val="00AE26ED"/>
    <w:rsid w:val="00AE2D91"/>
    <w:rsid w:val="00AE5B53"/>
    <w:rsid w:val="00AE5D96"/>
    <w:rsid w:val="00AE7C97"/>
    <w:rsid w:val="00AF0F54"/>
    <w:rsid w:val="00AF2030"/>
    <w:rsid w:val="00B03DDB"/>
    <w:rsid w:val="00B04040"/>
    <w:rsid w:val="00B052E6"/>
    <w:rsid w:val="00B10F6E"/>
    <w:rsid w:val="00B12502"/>
    <w:rsid w:val="00B160C3"/>
    <w:rsid w:val="00B24F0D"/>
    <w:rsid w:val="00B25AC2"/>
    <w:rsid w:val="00B33A32"/>
    <w:rsid w:val="00B42F02"/>
    <w:rsid w:val="00B45909"/>
    <w:rsid w:val="00B57C31"/>
    <w:rsid w:val="00B62351"/>
    <w:rsid w:val="00B65FE3"/>
    <w:rsid w:val="00B77DCD"/>
    <w:rsid w:val="00B83A10"/>
    <w:rsid w:val="00B95D5D"/>
    <w:rsid w:val="00B97768"/>
    <w:rsid w:val="00BA7E0F"/>
    <w:rsid w:val="00BC4FB3"/>
    <w:rsid w:val="00BF1369"/>
    <w:rsid w:val="00BF5B0F"/>
    <w:rsid w:val="00C11861"/>
    <w:rsid w:val="00C11FDF"/>
    <w:rsid w:val="00C30E85"/>
    <w:rsid w:val="00C32BA1"/>
    <w:rsid w:val="00C33ED0"/>
    <w:rsid w:val="00C34EE5"/>
    <w:rsid w:val="00C35CA8"/>
    <w:rsid w:val="00C41565"/>
    <w:rsid w:val="00C6490E"/>
    <w:rsid w:val="00C65A13"/>
    <w:rsid w:val="00C73717"/>
    <w:rsid w:val="00C77F8E"/>
    <w:rsid w:val="00C80022"/>
    <w:rsid w:val="00C834A9"/>
    <w:rsid w:val="00C95110"/>
    <w:rsid w:val="00C96C5E"/>
    <w:rsid w:val="00CA5055"/>
    <w:rsid w:val="00CB1ADD"/>
    <w:rsid w:val="00CB5FD2"/>
    <w:rsid w:val="00CC0020"/>
    <w:rsid w:val="00CC1743"/>
    <w:rsid w:val="00CC545D"/>
    <w:rsid w:val="00CF256F"/>
    <w:rsid w:val="00CF26F8"/>
    <w:rsid w:val="00CF3F82"/>
    <w:rsid w:val="00CF4889"/>
    <w:rsid w:val="00D03630"/>
    <w:rsid w:val="00D0462D"/>
    <w:rsid w:val="00D04CBE"/>
    <w:rsid w:val="00D06409"/>
    <w:rsid w:val="00D073CA"/>
    <w:rsid w:val="00D07427"/>
    <w:rsid w:val="00D450C8"/>
    <w:rsid w:val="00D47244"/>
    <w:rsid w:val="00D50AE9"/>
    <w:rsid w:val="00D5432F"/>
    <w:rsid w:val="00D61403"/>
    <w:rsid w:val="00D62460"/>
    <w:rsid w:val="00D63DC1"/>
    <w:rsid w:val="00D67C32"/>
    <w:rsid w:val="00D821B7"/>
    <w:rsid w:val="00DA3FE9"/>
    <w:rsid w:val="00DB05A3"/>
    <w:rsid w:val="00DB5060"/>
    <w:rsid w:val="00DC4D59"/>
    <w:rsid w:val="00DC73D0"/>
    <w:rsid w:val="00DD41AF"/>
    <w:rsid w:val="00DD7E96"/>
    <w:rsid w:val="00DE4C2F"/>
    <w:rsid w:val="00E0131C"/>
    <w:rsid w:val="00E02DD6"/>
    <w:rsid w:val="00E03431"/>
    <w:rsid w:val="00E04122"/>
    <w:rsid w:val="00E0589F"/>
    <w:rsid w:val="00E122BC"/>
    <w:rsid w:val="00E24DCF"/>
    <w:rsid w:val="00E2700B"/>
    <w:rsid w:val="00E27B58"/>
    <w:rsid w:val="00E327F9"/>
    <w:rsid w:val="00E35CE8"/>
    <w:rsid w:val="00E36C68"/>
    <w:rsid w:val="00E530D9"/>
    <w:rsid w:val="00E60256"/>
    <w:rsid w:val="00E602B1"/>
    <w:rsid w:val="00E61739"/>
    <w:rsid w:val="00E62EF3"/>
    <w:rsid w:val="00E72344"/>
    <w:rsid w:val="00E72943"/>
    <w:rsid w:val="00E74EA7"/>
    <w:rsid w:val="00E76887"/>
    <w:rsid w:val="00E81654"/>
    <w:rsid w:val="00E926E3"/>
    <w:rsid w:val="00EA15DE"/>
    <w:rsid w:val="00EA29F0"/>
    <w:rsid w:val="00EA4E2C"/>
    <w:rsid w:val="00EA515E"/>
    <w:rsid w:val="00EA7542"/>
    <w:rsid w:val="00EB05A0"/>
    <w:rsid w:val="00EB368D"/>
    <w:rsid w:val="00EB5FCA"/>
    <w:rsid w:val="00EC2E7D"/>
    <w:rsid w:val="00EC60F6"/>
    <w:rsid w:val="00ED7988"/>
    <w:rsid w:val="00EE30F9"/>
    <w:rsid w:val="00EE4825"/>
    <w:rsid w:val="00EF0B9D"/>
    <w:rsid w:val="00EF3299"/>
    <w:rsid w:val="00EF6A17"/>
    <w:rsid w:val="00F0681F"/>
    <w:rsid w:val="00F06CA0"/>
    <w:rsid w:val="00F1101B"/>
    <w:rsid w:val="00F146EA"/>
    <w:rsid w:val="00F24BCA"/>
    <w:rsid w:val="00F30B44"/>
    <w:rsid w:val="00F540BF"/>
    <w:rsid w:val="00F54419"/>
    <w:rsid w:val="00F54FFB"/>
    <w:rsid w:val="00F56FB5"/>
    <w:rsid w:val="00F60A05"/>
    <w:rsid w:val="00F63B04"/>
    <w:rsid w:val="00F7222E"/>
    <w:rsid w:val="00F77460"/>
    <w:rsid w:val="00F80C6E"/>
    <w:rsid w:val="00F8279E"/>
    <w:rsid w:val="00F920F7"/>
    <w:rsid w:val="00F94100"/>
    <w:rsid w:val="00F94389"/>
    <w:rsid w:val="00F94445"/>
    <w:rsid w:val="00F944EB"/>
    <w:rsid w:val="00FB1C99"/>
    <w:rsid w:val="00FB480A"/>
    <w:rsid w:val="00FD24BD"/>
    <w:rsid w:val="00FD3399"/>
    <w:rsid w:val="00FE09D5"/>
    <w:rsid w:val="00FE7061"/>
    <w:rsid w:val="00FF187E"/>
    <w:rsid w:val="01FB2325"/>
    <w:rsid w:val="03C37AA7"/>
    <w:rsid w:val="0538340D"/>
    <w:rsid w:val="056A0AB5"/>
    <w:rsid w:val="05DC21F3"/>
    <w:rsid w:val="06A87CE7"/>
    <w:rsid w:val="079429B2"/>
    <w:rsid w:val="08661527"/>
    <w:rsid w:val="08F74842"/>
    <w:rsid w:val="08FB7A70"/>
    <w:rsid w:val="092C7738"/>
    <w:rsid w:val="0D556BE9"/>
    <w:rsid w:val="0DD10A51"/>
    <w:rsid w:val="0DFD393D"/>
    <w:rsid w:val="0F6A1C90"/>
    <w:rsid w:val="0FBF4587"/>
    <w:rsid w:val="0FC87C0B"/>
    <w:rsid w:val="10C430FC"/>
    <w:rsid w:val="10D74CE6"/>
    <w:rsid w:val="1190649C"/>
    <w:rsid w:val="143616A7"/>
    <w:rsid w:val="15314E66"/>
    <w:rsid w:val="170B3362"/>
    <w:rsid w:val="17A96653"/>
    <w:rsid w:val="17D82B24"/>
    <w:rsid w:val="17E02ECB"/>
    <w:rsid w:val="193E2C46"/>
    <w:rsid w:val="1B9A1EBC"/>
    <w:rsid w:val="1CBE139A"/>
    <w:rsid w:val="1DFC5ECB"/>
    <w:rsid w:val="1F6A3E3B"/>
    <w:rsid w:val="20492016"/>
    <w:rsid w:val="20816A63"/>
    <w:rsid w:val="20C628DA"/>
    <w:rsid w:val="21DE563F"/>
    <w:rsid w:val="22AE6A5F"/>
    <w:rsid w:val="24E17FE1"/>
    <w:rsid w:val="251A098E"/>
    <w:rsid w:val="25934865"/>
    <w:rsid w:val="261F41C5"/>
    <w:rsid w:val="26623C88"/>
    <w:rsid w:val="26AD3825"/>
    <w:rsid w:val="26EC2D17"/>
    <w:rsid w:val="2A6E3603"/>
    <w:rsid w:val="2ACD2201"/>
    <w:rsid w:val="2D3B5329"/>
    <w:rsid w:val="2EBF3113"/>
    <w:rsid w:val="2FDF7733"/>
    <w:rsid w:val="31D21B23"/>
    <w:rsid w:val="31D245A1"/>
    <w:rsid w:val="337257C0"/>
    <w:rsid w:val="33D90F0B"/>
    <w:rsid w:val="37A318E8"/>
    <w:rsid w:val="3929703F"/>
    <w:rsid w:val="39825CF1"/>
    <w:rsid w:val="3A6C26EA"/>
    <w:rsid w:val="3C0C58B2"/>
    <w:rsid w:val="3E58777E"/>
    <w:rsid w:val="3E7B3BF4"/>
    <w:rsid w:val="41AA1B38"/>
    <w:rsid w:val="426F3B8B"/>
    <w:rsid w:val="43534817"/>
    <w:rsid w:val="436B1B1F"/>
    <w:rsid w:val="43D3708E"/>
    <w:rsid w:val="44143E98"/>
    <w:rsid w:val="44570914"/>
    <w:rsid w:val="457423BB"/>
    <w:rsid w:val="458658EC"/>
    <w:rsid w:val="45F415C2"/>
    <w:rsid w:val="48576587"/>
    <w:rsid w:val="48F2670A"/>
    <w:rsid w:val="4AA67B6B"/>
    <w:rsid w:val="4BBB1ADF"/>
    <w:rsid w:val="4CD84D01"/>
    <w:rsid w:val="4D314638"/>
    <w:rsid w:val="4E2B5A36"/>
    <w:rsid w:val="4EBD435D"/>
    <w:rsid w:val="4EEA2AD2"/>
    <w:rsid w:val="50316F5F"/>
    <w:rsid w:val="505B2DDE"/>
    <w:rsid w:val="51BF0907"/>
    <w:rsid w:val="51DC2BA6"/>
    <w:rsid w:val="51E802CF"/>
    <w:rsid w:val="545734D4"/>
    <w:rsid w:val="56B72296"/>
    <w:rsid w:val="570D071D"/>
    <w:rsid w:val="585B234B"/>
    <w:rsid w:val="58F06DEB"/>
    <w:rsid w:val="59672ECA"/>
    <w:rsid w:val="5A57353A"/>
    <w:rsid w:val="5A7E536E"/>
    <w:rsid w:val="5B1E799C"/>
    <w:rsid w:val="5B330419"/>
    <w:rsid w:val="5C801FFD"/>
    <w:rsid w:val="5C9B2EB2"/>
    <w:rsid w:val="5D2961D7"/>
    <w:rsid w:val="5E324008"/>
    <w:rsid w:val="5EB85BAA"/>
    <w:rsid w:val="5FAE3B33"/>
    <w:rsid w:val="608E0D3A"/>
    <w:rsid w:val="60F25756"/>
    <w:rsid w:val="615B7BC4"/>
    <w:rsid w:val="61B20D1F"/>
    <w:rsid w:val="62175CAE"/>
    <w:rsid w:val="62320DA8"/>
    <w:rsid w:val="627824DF"/>
    <w:rsid w:val="62D70DC9"/>
    <w:rsid w:val="62F5210C"/>
    <w:rsid w:val="645F7B82"/>
    <w:rsid w:val="64FB051F"/>
    <w:rsid w:val="65A5301E"/>
    <w:rsid w:val="65AB2B63"/>
    <w:rsid w:val="67DD77B5"/>
    <w:rsid w:val="69C17B03"/>
    <w:rsid w:val="69E62E5D"/>
    <w:rsid w:val="6A1329B7"/>
    <w:rsid w:val="6ABD59D5"/>
    <w:rsid w:val="6B30698F"/>
    <w:rsid w:val="6BF8730C"/>
    <w:rsid w:val="6C113546"/>
    <w:rsid w:val="6CC12C6C"/>
    <w:rsid w:val="6DB801EC"/>
    <w:rsid w:val="6DCD79D0"/>
    <w:rsid w:val="6E4B5B8A"/>
    <w:rsid w:val="6E502D20"/>
    <w:rsid w:val="6E8618B4"/>
    <w:rsid w:val="6F3B13AC"/>
    <w:rsid w:val="6FE5761E"/>
    <w:rsid w:val="734729A7"/>
    <w:rsid w:val="736F2E02"/>
    <w:rsid w:val="738504A9"/>
    <w:rsid w:val="747A0A60"/>
    <w:rsid w:val="75065103"/>
    <w:rsid w:val="75CD72A4"/>
    <w:rsid w:val="76C04976"/>
    <w:rsid w:val="76CD4AFE"/>
    <w:rsid w:val="78544995"/>
    <w:rsid w:val="786B1489"/>
    <w:rsid w:val="7B530DAE"/>
    <w:rsid w:val="7BB85D18"/>
    <w:rsid w:val="7C78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qFormat="1" w:uiPriority="99" w:semiHidden="0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5">
    <w:name w:val="List Number 5"/>
    <w:basedOn w:val="1"/>
    <w:unhideWhenUsed/>
    <w:qFormat/>
    <w:uiPriority w:val="99"/>
    <w:pPr>
      <w:numPr>
        <w:ilvl w:val="0"/>
        <w:numId w:val="1"/>
      </w:numPr>
    </w:pPr>
  </w:style>
  <w:style w:type="paragraph" w:styleId="6">
    <w:name w:val="Date"/>
    <w:basedOn w:val="1"/>
    <w:next w:val="1"/>
    <w:link w:val="26"/>
    <w:qFormat/>
    <w:uiPriority w:val="99"/>
    <w:pPr>
      <w:ind w:left="100" w:leftChars="2500"/>
    </w:pPr>
    <w:rPr>
      <w:sz w:val="24"/>
    </w:rPr>
  </w:style>
  <w:style w:type="paragraph" w:styleId="7">
    <w:name w:val="Balloon Text"/>
    <w:basedOn w:val="1"/>
    <w:link w:val="27"/>
    <w:semiHidden/>
    <w:qFormat/>
    <w:uiPriority w:val="99"/>
    <w:rPr>
      <w:kern w:val="0"/>
      <w:sz w:val="2"/>
      <w:szCs w:val="20"/>
    </w:rPr>
  </w:style>
  <w:style w:type="paragraph" w:styleId="8">
    <w:name w:val="footer"/>
    <w:basedOn w:val="1"/>
    <w:link w:val="2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 2"/>
    <w:basedOn w:val="3"/>
    <w:next w:val="4"/>
    <w:qFormat/>
    <w:uiPriority w:val="0"/>
    <w:pPr>
      <w:spacing w:after="200" w:line="620" w:lineRule="exact"/>
      <w:ind w:left="0" w:leftChars="0" w:firstLine="420" w:firstLineChars="200"/>
    </w:pPr>
    <w:rPr>
      <w:sz w:val="32"/>
    </w:rPr>
  </w:style>
  <w:style w:type="table" w:styleId="13">
    <w:name w:val="Table Grid"/>
    <w:basedOn w:val="12"/>
    <w:unhideWhenUsed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locked/>
    <w:uiPriority w:val="0"/>
    <w:rPr>
      <w:b/>
    </w:rPr>
  </w:style>
  <w:style w:type="character" w:styleId="16">
    <w:name w:val="FollowedHyperlink"/>
    <w:basedOn w:val="14"/>
    <w:semiHidden/>
    <w:unhideWhenUsed/>
    <w:qFormat/>
    <w:uiPriority w:val="99"/>
    <w:rPr>
      <w:color w:val="800080"/>
      <w:u w:val="none"/>
    </w:rPr>
  </w:style>
  <w:style w:type="character" w:styleId="17">
    <w:name w:val="HTML Definition"/>
    <w:basedOn w:val="14"/>
    <w:semiHidden/>
    <w:unhideWhenUsed/>
    <w:qFormat/>
    <w:uiPriority w:val="99"/>
  </w:style>
  <w:style w:type="character" w:styleId="18">
    <w:name w:val="HTML Typewriter"/>
    <w:basedOn w:val="14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9">
    <w:name w:val="HTML Acronym"/>
    <w:basedOn w:val="14"/>
    <w:semiHidden/>
    <w:unhideWhenUsed/>
    <w:qFormat/>
    <w:uiPriority w:val="99"/>
  </w:style>
  <w:style w:type="character" w:styleId="20">
    <w:name w:val="HTML Variable"/>
    <w:basedOn w:val="14"/>
    <w:semiHidden/>
    <w:unhideWhenUsed/>
    <w:qFormat/>
    <w:uiPriority w:val="99"/>
  </w:style>
  <w:style w:type="character" w:styleId="21">
    <w:name w:val="Hyperlink"/>
    <w:basedOn w:val="14"/>
    <w:qFormat/>
    <w:uiPriority w:val="99"/>
    <w:rPr>
      <w:rFonts w:cs="Times New Roman"/>
      <w:color w:val="0000FF"/>
      <w:u w:val="single"/>
    </w:rPr>
  </w:style>
  <w:style w:type="character" w:styleId="22">
    <w:name w:val="HTML Code"/>
    <w:basedOn w:val="14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3">
    <w:name w:val="HTML Cite"/>
    <w:basedOn w:val="14"/>
    <w:semiHidden/>
    <w:unhideWhenUsed/>
    <w:qFormat/>
    <w:uiPriority w:val="99"/>
  </w:style>
  <w:style w:type="character" w:styleId="24">
    <w:name w:val="HTML Keyboard"/>
    <w:basedOn w:val="14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5">
    <w:name w:val="HTML Sample"/>
    <w:basedOn w:val="14"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6">
    <w:name w:val="日期 字符"/>
    <w:basedOn w:val="14"/>
    <w:link w:val="6"/>
    <w:qFormat/>
    <w:locked/>
    <w:uiPriority w:val="99"/>
    <w:rPr>
      <w:rFonts w:cs="Times New Roman"/>
      <w:kern w:val="2"/>
      <w:sz w:val="24"/>
    </w:rPr>
  </w:style>
  <w:style w:type="character" w:customStyle="1" w:styleId="27">
    <w:name w:val="批注框文本 字符"/>
    <w:basedOn w:val="14"/>
    <w:link w:val="7"/>
    <w:semiHidden/>
    <w:qFormat/>
    <w:locked/>
    <w:uiPriority w:val="99"/>
    <w:rPr>
      <w:rFonts w:cs="Times New Roman"/>
      <w:sz w:val="2"/>
    </w:rPr>
  </w:style>
  <w:style w:type="character" w:customStyle="1" w:styleId="28">
    <w:name w:val="页脚 字符"/>
    <w:basedOn w:val="14"/>
    <w:link w:val="8"/>
    <w:semiHidden/>
    <w:qFormat/>
    <w:locked/>
    <w:uiPriority w:val="99"/>
    <w:rPr>
      <w:rFonts w:cs="Times New Roman"/>
      <w:sz w:val="18"/>
    </w:rPr>
  </w:style>
  <w:style w:type="character" w:customStyle="1" w:styleId="29">
    <w:name w:val="页眉 字符"/>
    <w:basedOn w:val="14"/>
    <w:link w:val="9"/>
    <w:semiHidden/>
    <w:qFormat/>
    <w:locked/>
    <w:uiPriority w:val="99"/>
    <w:rPr>
      <w:rFonts w:cs="Times New Roman"/>
      <w:sz w:val="18"/>
    </w:rPr>
  </w:style>
  <w:style w:type="paragraph" w:customStyle="1" w:styleId="30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31">
    <w:name w:val="first-child"/>
    <w:basedOn w:val="14"/>
    <w:qFormat/>
    <w:uiPriority w:val="0"/>
  </w:style>
  <w:style w:type="character" w:customStyle="1" w:styleId="32">
    <w:name w:val="layui-layer-tabnow"/>
    <w:basedOn w:val="14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5105;&#30340;&#24037;&#20316;\&#24037;&#20855;\&#32452;&#32455;&#3709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组织部</Template>
  <Company>微软系统</Company>
  <Pages>2</Pages>
  <Words>2113</Words>
  <Characters>2115</Characters>
  <Lines>1</Lines>
  <Paragraphs>1</Paragraphs>
  <TotalTime>35</TotalTime>
  <ScaleCrop>false</ScaleCrop>
  <LinksUpToDate>false</LinksUpToDate>
  <CharactersWithSpaces>2514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2024-01-09T08:05:00Z</dcterms:created>
  <dc:creator>tclsevers</dc:creator>
  <cp:lastModifiedBy>风影</cp:lastModifiedBy>
  <cp:lastPrinted>2026-09-11T02:42:00Z</cp:lastPrinted>
  <dcterms:modified xsi:type="dcterms:W3CDTF">2026-09-11T12:31:28Z</dcterms:modified>
  <dc:title>证  明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607AEC48E4544EA6A3B08A1851DE7546_13</vt:lpwstr>
  </property>
  <property fmtid="{D5CDD505-2E9C-101B-9397-08002B2CF9AE}" pid="4" name="KSOTemplateDocerSaveRecord">
    <vt:lpwstr>eyJoZGlkIjoiMzAwOTk2ZGY5YWJlNjY1Mjg4YzFiNTAyNjVhMWZmMTgiLCJ1c2VySWQiOiI1NzMzNzkxMDgifQ==</vt:lpwstr>
  </property>
</Properties>
</file>