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pacing w:val="-6"/>
          <w:w w:val="100"/>
          <w:sz w:val="44"/>
          <w:szCs w:val="44"/>
          <w:lang w:val="en-US" w:eastAsia="zh-CN" w:bidi="ar-SA"/>
        </w:rPr>
      </w:pPr>
      <w:r>
        <w:rPr>
          <w:rFonts w:hint="eastAsia" w:ascii="宋体" w:hAnsi="宋体" w:eastAsia="方正小标宋简体" w:cs="方正小标宋简体"/>
          <w:spacing w:val="-6"/>
          <w:w w:val="100"/>
          <w:sz w:val="44"/>
          <w:szCs w:val="44"/>
          <w:lang w:val="en-US" w:eastAsia="zh-CN" w:bidi="ar-SA"/>
        </w:rPr>
        <w:t>新疆生产建设兵团第二师三十八团657218CZDY02006单元城镇开发边界内</w:t>
      </w:r>
    </w:p>
    <w:p w14:paraId="5D49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pacing w:val="-6"/>
          <w:w w:val="100"/>
          <w:sz w:val="44"/>
          <w:szCs w:val="44"/>
          <w:lang w:val="en-US" w:eastAsia="zh-CN" w:bidi="ar-SA"/>
        </w:rPr>
      </w:pPr>
      <w:r>
        <w:rPr>
          <w:rFonts w:hint="eastAsia" w:ascii="宋体" w:hAnsi="宋体" w:eastAsia="方正小标宋简体" w:cs="方正小标宋简体"/>
          <w:spacing w:val="-6"/>
          <w:w w:val="100"/>
          <w:sz w:val="44"/>
          <w:szCs w:val="44"/>
          <w:lang w:val="en-US" w:eastAsia="zh-CN" w:bidi="ar-SA"/>
        </w:rPr>
        <w:t>国土空间详细规划</w:t>
      </w:r>
    </w:p>
    <w:p w14:paraId="7041B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一、规划范围</w:t>
      </w:r>
    </w:p>
    <w:p w14:paraId="641283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新疆生产建设兵团第二师三十八团中心镇区657218CZDY02006单元</w:t>
      </w:r>
      <w:r>
        <w:rPr>
          <w:rFonts w:hint="eastAsia" w:ascii="宋体" w:hAnsi="宋体" w:eastAsia="方正仿宋简体" w:cs="方正仿宋简体"/>
          <w:sz w:val="32"/>
          <w:szCs w:val="32"/>
        </w:rPr>
        <w:t>（以下简称00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方正仿宋简体" w:cs="方正仿宋简体"/>
          <w:sz w:val="32"/>
          <w:szCs w:val="32"/>
        </w:rPr>
        <w:t>单元）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，以及单元规划范围外零散地块8个。</w:t>
      </w:r>
    </w:p>
    <w:p w14:paraId="5191AB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006单元规划范围东至657218LDDY01003单元界线、西至657218TSDY09001单元界线、南至国道G315、北至657218LDDY01003单元界线。</w:t>
      </w:r>
    </w:p>
    <w:p w14:paraId="686AC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主导功能</w:t>
      </w:r>
    </w:p>
    <w:p w14:paraId="0272929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006单元为综合服务单元，是三十八团的政治、文化、流通中心。</w:t>
      </w:r>
      <w:bookmarkStart w:id="0" w:name="_GoBack"/>
      <w:bookmarkEnd w:id="0"/>
    </w:p>
    <w:p w14:paraId="3A7E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三、规模控制</w:t>
      </w:r>
    </w:p>
    <w:p w14:paraId="2CCEF4F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737235</wp:posOffset>
            </wp:positionV>
            <wp:extent cx="4123690" cy="2910840"/>
            <wp:effectExtent l="0" t="0" r="10160" b="3810"/>
            <wp:wrapNone/>
            <wp:docPr id="4" name="图片 4" descr="F:/0913/No.2 [NTFS 办公]/根目录/二师/二师/38成果/成果/成果/技术文件/图纸2/16国土空间用地规划图.jpg16国土空间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/0913/No.2 [NTFS 办公]/根目录/二师/二师/38成果/成果/成果/技术文件/图纸2/16国土空间用地规划图.jpg16国土空间用地规划图"/>
                    <pic:cNvPicPr>
                      <a:picLocks noChangeAspect="1"/>
                    </pic:cNvPicPr>
                  </pic:nvPicPr>
                  <pic:blipFill>
                    <a:blip r:embed="rId4"/>
                    <a:srcRect t="126" b="126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006单元面积791.28公顷，其中城镇开发边界面积231.58公顷。</w:t>
      </w:r>
    </w:p>
    <w:p w14:paraId="46936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F2A9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C45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5C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4B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9C8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655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394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E871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四、空间结构</w:t>
      </w:r>
    </w:p>
    <w:p w14:paraId="157AF43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构建“一心、两轴、四组团”的空间结构。</w:t>
      </w:r>
    </w:p>
    <w:p w14:paraId="40266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214630</wp:posOffset>
            </wp:positionV>
            <wp:extent cx="4576445" cy="3239770"/>
            <wp:effectExtent l="0" t="0" r="33655" b="36830"/>
            <wp:wrapThrough wrapText="bothSides">
              <wp:wrapPolygon>
                <wp:start x="0" y="0"/>
                <wp:lineTo x="0" y="21465"/>
                <wp:lineTo x="21489" y="21465"/>
                <wp:lineTo x="21489" y="0"/>
                <wp:lineTo x="0" y="0"/>
              </wp:wrapPolygon>
            </wp:wrapThrough>
            <wp:docPr id="3" name="图片 3" descr="15空间结构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空间结构规划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644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40C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B3A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C01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216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542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E12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B2B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8EE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51F1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城市设计</w:t>
      </w:r>
    </w:p>
    <w:p w14:paraId="0B8F036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135255</wp:posOffset>
            </wp:positionV>
            <wp:extent cx="4581525" cy="3239770"/>
            <wp:effectExtent l="0" t="0" r="0" b="0"/>
            <wp:wrapThrough wrapText="bothSides">
              <wp:wrapPolygon>
                <wp:start x="0" y="0"/>
                <wp:lineTo x="0" y="21465"/>
                <wp:lineTo x="21555" y="21465"/>
                <wp:lineTo x="21555" y="0"/>
                <wp:lineTo x="0" y="0"/>
              </wp:wrapPolygon>
            </wp:wrapThrough>
            <wp:docPr id="7" name="图片 7" descr="41城市设计鸟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1城市设计鸟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8F74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83A8570">
      <w:pPr>
        <w:bidi w:val="0"/>
        <w:rPr>
          <w:rFonts w:hint="eastAsia"/>
          <w:lang w:val="en-US" w:eastAsia="zh-CN"/>
        </w:rPr>
      </w:pPr>
    </w:p>
    <w:p w14:paraId="1003735B">
      <w:pPr>
        <w:bidi w:val="0"/>
        <w:rPr>
          <w:rFonts w:hint="eastAsia"/>
          <w:lang w:val="en-US" w:eastAsia="zh-CN"/>
        </w:rPr>
      </w:pPr>
    </w:p>
    <w:p w14:paraId="0D0DC701">
      <w:pPr>
        <w:bidi w:val="0"/>
        <w:rPr>
          <w:rFonts w:hint="eastAsia"/>
          <w:lang w:val="en-US" w:eastAsia="zh-CN"/>
        </w:rPr>
      </w:pPr>
    </w:p>
    <w:p w14:paraId="32630843">
      <w:pPr>
        <w:bidi w:val="0"/>
        <w:rPr>
          <w:rFonts w:hint="eastAsia"/>
          <w:lang w:val="en-US" w:eastAsia="zh-CN"/>
        </w:rPr>
      </w:pPr>
    </w:p>
    <w:p w14:paraId="64F0602F">
      <w:pPr>
        <w:bidi w:val="0"/>
        <w:rPr>
          <w:rFonts w:hint="eastAsia"/>
          <w:lang w:val="en-US" w:eastAsia="zh-CN"/>
        </w:rPr>
      </w:pPr>
    </w:p>
    <w:p w14:paraId="0F86FBC9">
      <w:pPr>
        <w:bidi w:val="0"/>
        <w:rPr>
          <w:rFonts w:hint="eastAsia"/>
          <w:lang w:val="en-US" w:eastAsia="zh-CN"/>
        </w:rPr>
      </w:pPr>
    </w:p>
    <w:p w14:paraId="0F6F1C30">
      <w:pPr>
        <w:bidi w:val="0"/>
        <w:rPr>
          <w:rFonts w:hint="eastAsia"/>
          <w:lang w:val="en-US" w:eastAsia="zh-CN"/>
        </w:rPr>
      </w:pPr>
    </w:p>
    <w:p w14:paraId="665B2B5B">
      <w:pPr>
        <w:bidi w:val="0"/>
        <w:rPr>
          <w:rFonts w:hint="eastAsia"/>
          <w:lang w:val="en-US" w:eastAsia="zh-CN"/>
        </w:rPr>
      </w:pPr>
    </w:p>
    <w:p w14:paraId="00C88913">
      <w:pPr>
        <w:bidi w:val="0"/>
        <w:rPr>
          <w:rFonts w:hint="eastAsia"/>
          <w:lang w:val="en-US" w:eastAsia="zh-CN"/>
        </w:rPr>
      </w:pPr>
    </w:p>
    <w:p w14:paraId="58758518">
      <w:pPr>
        <w:bidi w:val="0"/>
        <w:rPr>
          <w:rFonts w:hint="eastAsia"/>
          <w:lang w:val="en-US" w:eastAsia="zh-CN"/>
        </w:rPr>
      </w:pPr>
    </w:p>
    <w:p w14:paraId="11D0725E">
      <w:pPr>
        <w:bidi w:val="0"/>
        <w:rPr>
          <w:rFonts w:hint="eastAsia"/>
          <w:lang w:val="en-US" w:eastAsia="zh-CN"/>
        </w:rPr>
      </w:pPr>
    </w:p>
    <w:p w14:paraId="2A805A4E">
      <w:pPr>
        <w:bidi w:val="0"/>
        <w:rPr>
          <w:rFonts w:hint="eastAsia"/>
          <w:lang w:val="en-US" w:eastAsia="zh-CN"/>
        </w:rPr>
      </w:pPr>
    </w:p>
    <w:p w14:paraId="48E3D1A9">
      <w:pPr>
        <w:bidi w:val="0"/>
        <w:rPr>
          <w:rFonts w:hint="eastAsia"/>
          <w:lang w:val="en-US" w:eastAsia="zh-CN"/>
        </w:rPr>
      </w:pPr>
    </w:p>
    <w:p w14:paraId="51651F4A">
      <w:pPr>
        <w:tabs>
          <w:tab w:val="left" w:pos="763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4E74A81">
      <w:pPr>
        <w:tabs>
          <w:tab w:val="left" w:pos="7639"/>
        </w:tabs>
        <w:bidi w:val="0"/>
        <w:jc w:val="center"/>
        <w:rPr>
          <w:rFonts w:hint="eastAsia" w:eastAsia="方正仿宋简体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00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方正仿宋简体" w:cs="方正仿宋简体"/>
          <w:sz w:val="32"/>
          <w:szCs w:val="32"/>
        </w:rPr>
        <w:t>单元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鸟瞰示意图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4C5339-362B-429B-821E-61271C6957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0A596C7-51B7-4F4B-8300-DA26C17A0F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0BF7321-A28C-4920-A166-83CF683BDD6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AA3B6"/>
    <w:multiLevelType w:val="singleLevel"/>
    <w:tmpl w:val="52EAA3B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75FA"/>
    <w:rsid w:val="03515FF3"/>
    <w:rsid w:val="06E710CA"/>
    <w:rsid w:val="15287256"/>
    <w:rsid w:val="15943933"/>
    <w:rsid w:val="1984742F"/>
    <w:rsid w:val="1A907FA2"/>
    <w:rsid w:val="1E4D268A"/>
    <w:rsid w:val="1F7D553E"/>
    <w:rsid w:val="22E9024C"/>
    <w:rsid w:val="2590132F"/>
    <w:rsid w:val="25F257A2"/>
    <w:rsid w:val="27CD6791"/>
    <w:rsid w:val="2A8E4615"/>
    <w:rsid w:val="2EB84F76"/>
    <w:rsid w:val="3535269B"/>
    <w:rsid w:val="37B902E9"/>
    <w:rsid w:val="3E90381A"/>
    <w:rsid w:val="415E5F06"/>
    <w:rsid w:val="45014DE6"/>
    <w:rsid w:val="45617CBE"/>
    <w:rsid w:val="458C2653"/>
    <w:rsid w:val="48080CA0"/>
    <w:rsid w:val="4A4239D8"/>
    <w:rsid w:val="4F264191"/>
    <w:rsid w:val="4FF64A5D"/>
    <w:rsid w:val="503979E9"/>
    <w:rsid w:val="5045785F"/>
    <w:rsid w:val="5ABC284E"/>
    <w:rsid w:val="5E32399F"/>
    <w:rsid w:val="61795839"/>
    <w:rsid w:val="61813B19"/>
    <w:rsid w:val="653B28CC"/>
    <w:rsid w:val="77B76A4B"/>
    <w:rsid w:val="79FF1A45"/>
    <w:rsid w:val="7D86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317</Characters>
  <Lines>0</Lines>
  <Paragraphs>0</Paragraphs>
  <TotalTime>10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2025-12-24T03:30:00Z</dcterms:created>
  <dc:creator>Administrator</dc:creator>
  <cp:lastModifiedBy>海的头发蓝了</cp:lastModifiedBy>
  <dcterms:modified xsi:type="dcterms:W3CDTF">2025-12-26T04:55:57Z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eyJoZGlkIjoiZmUwYjE5ZGFjYzk3MjY4NGUyYTJmYjlmZjkwZDAxYzQiLCJ1c2VySWQiOiIzODg2MjkzMjYifQ==</vt:lpwstr>
  </property>
  <property fmtid="{D5CDD505-2E9C-101B-9397-08002B2CF9AE}" pid="4" name="ICV">
    <vt:lpwstr>E8B8871DF13F469AB90E88CED3AE9E23_13</vt:lpwstr>
  </property>
</Properties>
</file>