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Autospacing="0" w:afterAutospacing="0" w:line="580" w:lineRule="exact"/>
        <w:jc w:val="center"/>
        <w:rPr>
          <w:rFonts w:ascii="方正小标宋简体" w:hAnsi="方正小标宋简体" w:eastAsia="方正小标宋简体" w:cs="方正小标宋简体"/>
          <w:color w:val="000000"/>
          <w:sz w:val="44"/>
          <w:szCs w:val="44"/>
          <w:shd w:val="clear" w:color="auto" w:fill="FFFFFF"/>
        </w:rPr>
      </w:pPr>
      <w:r>
        <w:rPr>
          <w:rFonts w:hint="eastAsia" w:ascii="方正小标宋简体" w:hAnsi="方正小标宋简体" w:eastAsia="方正小标宋简体" w:cs="方正小标宋简体"/>
          <w:color w:val="000000"/>
          <w:sz w:val="44"/>
          <w:szCs w:val="44"/>
          <w:shd w:val="clear" w:color="auto" w:fill="FFFFFF"/>
        </w:rPr>
        <w:t>第二师二二三团开泽镇2024年度</w:t>
      </w:r>
    </w:p>
    <w:p>
      <w:pPr>
        <w:pStyle w:val="5"/>
        <w:widowControl/>
        <w:shd w:val="clear" w:color="auto" w:fill="FFFFFF"/>
        <w:spacing w:beforeAutospacing="0" w:afterAutospacing="0" w:line="580" w:lineRule="exact"/>
        <w:jc w:val="center"/>
        <w:rPr>
          <w:rFonts w:ascii="方正小标宋简体" w:hAnsi="方正小标宋简体" w:eastAsia="方正小标宋简体" w:cs="方正小标宋简体"/>
          <w:color w:val="000000"/>
          <w:sz w:val="44"/>
          <w:szCs w:val="44"/>
          <w:shd w:val="clear" w:color="auto" w:fill="FFFFFF"/>
        </w:rPr>
      </w:pPr>
      <w:r>
        <w:rPr>
          <w:rFonts w:hint="eastAsia" w:ascii="方正小标宋简体" w:hAnsi="方正小标宋简体" w:eastAsia="方正小标宋简体" w:cs="方正小标宋简体"/>
          <w:color w:val="000000"/>
          <w:sz w:val="44"/>
          <w:szCs w:val="44"/>
          <w:shd w:val="clear" w:color="auto" w:fill="FFFFFF"/>
        </w:rPr>
        <w:t>法治政府建设工作报告</w:t>
      </w:r>
    </w:p>
    <w:p>
      <w:pPr>
        <w:pStyle w:val="5"/>
        <w:widowControl/>
        <w:shd w:val="clear" w:color="auto" w:fill="FFFFFF"/>
        <w:spacing w:beforeAutospacing="0" w:afterAutospacing="0" w:line="580" w:lineRule="exact"/>
        <w:ind w:firstLine="420"/>
        <w:jc w:val="both"/>
        <w:rPr>
          <w:rFonts w:ascii="宋体" w:hAnsi="宋体" w:eastAsia="宋体" w:cs="宋体"/>
          <w:color w:val="000000"/>
          <w:shd w:val="clear" w:color="auto" w:fill="FFFFFF"/>
        </w:rPr>
      </w:pPr>
    </w:p>
    <w:p>
      <w:pPr>
        <w:pStyle w:val="5"/>
        <w:widowControl/>
        <w:shd w:val="clear" w:color="auto" w:fill="FFFFFF"/>
        <w:spacing w:beforeAutospacing="0" w:afterAutospacing="0" w:line="580" w:lineRule="exact"/>
        <w:ind w:firstLine="640" w:firstLineChars="200"/>
        <w:jc w:val="both"/>
        <w:rPr>
          <w:rFonts w:ascii="方正仿宋简体" w:hAnsi="方正仿宋简体" w:eastAsia="方正仿宋简体" w:cs="方正仿宋简体"/>
          <w:color w:val="000000"/>
          <w:sz w:val="32"/>
          <w:szCs w:val="32"/>
        </w:rPr>
      </w:pPr>
      <w:r>
        <w:rPr>
          <w:rFonts w:hint="eastAsia" w:ascii="宋体" w:hAnsi="宋体" w:eastAsia="宋体" w:cs="宋体"/>
          <w:color w:val="000000" w:themeColor="text1"/>
          <w:sz w:val="32"/>
          <w:szCs w:val="32"/>
          <w14:textFill>
            <w14:solidFill>
              <w14:schemeClr w14:val="tx1"/>
            </w14:solidFill>
          </w14:textFill>
        </w:rPr>
        <w:t>2024</w:t>
      </w:r>
      <w:r>
        <w:rPr>
          <w:rFonts w:hint="eastAsia" w:ascii="方正仿宋简体" w:hAnsi="方正仿宋简体" w:eastAsia="方正仿宋简体" w:cs="方正仿宋简体"/>
          <w:color w:val="000000"/>
          <w:sz w:val="32"/>
          <w:szCs w:val="32"/>
          <w:shd w:val="clear" w:color="auto" w:fill="FFFFFF"/>
        </w:rPr>
        <w:t>年，二二三团开泽镇在师市党委的坚强领导下，坚持以习近平新时代中国特色社会主义思想为指导，全面贯彻落实党的二十大和二十届二中、三中全会精神，深入学习贯彻习近平法治思想和习近平总书记对新疆和兵团工作的重要讲话重要指示精神，全面落实</w:t>
      </w:r>
      <w:r>
        <w:rPr>
          <w:rFonts w:hint="eastAsia" w:ascii="方正仿宋简体" w:hAnsi="方正仿宋简体" w:eastAsia="方正仿宋简体" w:cs="方正仿宋简体"/>
          <w:color w:val="000000"/>
          <w:sz w:val="32"/>
          <w:szCs w:val="32"/>
          <w:shd w:val="clear" w:color="auto" w:fill="FFFFFF"/>
          <w:lang w:eastAsia="zh-CN"/>
        </w:rPr>
        <w:t>兵师党委</w:t>
      </w:r>
      <w:r>
        <w:rPr>
          <w:rFonts w:hint="eastAsia" w:ascii="方正仿宋简体" w:hAnsi="方正仿宋简体" w:eastAsia="方正仿宋简体" w:cs="方正仿宋简体"/>
          <w:color w:val="000000"/>
          <w:sz w:val="32"/>
          <w:szCs w:val="32"/>
          <w:shd w:val="clear" w:color="auto" w:fill="FFFFFF"/>
        </w:rPr>
        <w:t>关于法治政府建设的</w:t>
      </w:r>
      <w:r>
        <w:rPr>
          <w:rFonts w:hint="eastAsia" w:ascii="方正仿宋简体" w:hAnsi="方正仿宋简体" w:eastAsia="方正仿宋简体" w:cs="方正仿宋简体"/>
          <w:color w:val="000000"/>
          <w:sz w:val="32"/>
          <w:szCs w:val="32"/>
          <w:shd w:val="clear" w:color="auto" w:fill="FFFFFF"/>
          <w:lang w:eastAsia="zh-CN"/>
        </w:rPr>
        <w:t>工作</w:t>
      </w:r>
      <w:r>
        <w:rPr>
          <w:rFonts w:hint="eastAsia" w:ascii="方正仿宋简体" w:hAnsi="方正仿宋简体" w:eastAsia="方正仿宋简体" w:cs="方正仿宋简体"/>
          <w:color w:val="000000"/>
          <w:sz w:val="32"/>
          <w:szCs w:val="32"/>
          <w:shd w:val="clear" w:color="auto" w:fill="FFFFFF"/>
        </w:rPr>
        <w:t>部署，为团镇经济社会高质量发展提供法治保障。现将具体情况报告如下：</w:t>
      </w:r>
    </w:p>
    <w:p>
      <w:pPr>
        <w:pStyle w:val="5"/>
        <w:widowControl/>
        <w:numPr>
          <w:ilvl w:val="0"/>
          <w:numId w:val="1"/>
        </w:numPr>
        <w:shd w:val="clear" w:color="auto" w:fill="FFFFFF"/>
        <w:spacing w:beforeAutospacing="0" w:afterAutospacing="0" w:line="580" w:lineRule="exact"/>
        <w:ind w:firstLine="640" w:firstLineChars="200"/>
        <w:jc w:val="both"/>
        <w:rPr>
          <w:rFonts w:hint="eastAsia" w:ascii="黑体" w:hAnsi="黑体" w:eastAsia="黑体" w:cs="黑体"/>
          <w:color w:val="000000"/>
          <w:sz w:val="32"/>
          <w:szCs w:val="32"/>
          <w:shd w:val="clear" w:color="auto" w:fill="FFFFFF"/>
          <w:lang w:eastAsia="zh-CN"/>
        </w:rPr>
      </w:pPr>
      <w:r>
        <w:rPr>
          <w:rFonts w:hint="eastAsia" w:ascii="黑体" w:hAnsi="黑体" w:eastAsia="黑体" w:cs="黑体"/>
          <w:color w:val="000000"/>
          <w:sz w:val="32"/>
          <w:szCs w:val="32"/>
          <w:shd w:val="clear" w:color="auto" w:fill="FFFFFF"/>
          <w:lang w:val="en-US" w:eastAsia="zh-CN"/>
        </w:rPr>
        <w:t>2024年推进法治政府建设的</w:t>
      </w:r>
      <w:r>
        <w:rPr>
          <w:rFonts w:hint="eastAsia" w:ascii="黑体" w:hAnsi="黑体" w:eastAsia="黑体" w:cs="黑体"/>
          <w:color w:val="000000"/>
          <w:sz w:val="32"/>
          <w:szCs w:val="32"/>
          <w:shd w:val="clear" w:color="auto" w:fill="FFFFFF"/>
          <w:lang w:eastAsia="zh-CN"/>
        </w:rPr>
        <w:t>主要举措和成效</w:t>
      </w:r>
    </w:p>
    <w:p>
      <w:pPr>
        <w:pStyle w:val="5"/>
        <w:widowControl/>
        <w:numPr>
          <w:ilvl w:val="0"/>
          <w:numId w:val="0"/>
        </w:numPr>
        <w:shd w:val="clear" w:color="auto" w:fill="FFFFFF"/>
        <w:spacing w:beforeAutospacing="0" w:afterAutospacing="0" w:line="580" w:lineRule="exact"/>
        <w:ind w:firstLine="640"/>
        <w:jc w:val="both"/>
        <w:rPr>
          <w:rFonts w:hint="default" w:ascii="方正仿宋简体" w:hAnsi="方正仿宋简体" w:eastAsia="方正仿宋简体" w:cs="方正仿宋简体"/>
          <w:color w:val="000000"/>
          <w:sz w:val="32"/>
          <w:szCs w:val="32"/>
          <w:shd w:val="clear" w:color="auto" w:fill="FFFFFF"/>
          <w:lang w:val="en-US" w:eastAsia="zh-CN"/>
        </w:rPr>
      </w:pPr>
      <w:r>
        <w:rPr>
          <w:rFonts w:hint="eastAsia" w:ascii="方正仿宋简体" w:hAnsi="方正仿宋简体" w:eastAsia="方正仿宋简体" w:cs="方正仿宋简体"/>
          <w:color w:val="000000"/>
          <w:sz w:val="32"/>
          <w:szCs w:val="32"/>
          <w:shd w:val="clear" w:color="auto" w:fill="FFFFFF"/>
          <w:lang w:val="en-US" w:eastAsia="zh-CN"/>
        </w:rPr>
        <w:t>过去的一年，二二三团开泽镇坚持</w:t>
      </w:r>
      <w:r>
        <w:rPr>
          <w:rFonts w:hint="eastAsia" w:ascii="宋体" w:hAnsi="宋体" w:eastAsia="方正仿宋简体" w:cs="Times New Roman"/>
          <w:spacing w:val="0"/>
          <w:w w:val="100"/>
          <w:sz w:val="32"/>
          <w:szCs w:val="32"/>
          <w:highlight w:val="none"/>
          <w:lang w:eastAsia="zh-CN"/>
        </w:rPr>
        <w:t>以习近平法治思想为指引，聚焦法治政府建设重点工作任务，不断优化政府职能，提升政务服务效能，助推法治政府建设迈向新高度，团镇经济社会保持平稳健康发展态势。</w:t>
      </w:r>
    </w:p>
    <w:p>
      <w:pPr>
        <w:pStyle w:val="5"/>
        <w:widowControl/>
        <w:numPr>
          <w:ilvl w:val="0"/>
          <w:numId w:val="0"/>
        </w:numPr>
        <w:shd w:val="clear" w:color="auto" w:fill="FFFFFF"/>
        <w:spacing w:beforeAutospacing="0" w:afterAutospacing="0" w:line="580" w:lineRule="exact"/>
        <w:ind w:firstLine="640" w:firstLineChars="200"/>
        <w:jc w:val="both"/>
        <w:rPr>
          <w:rFonts w:ascii="方正仿宋简体" w:hAnsi="方正仿宋简体" w:eastAsia="方正仿宋简体" w:cs="方正仿宋简体"/>
          <w:color w:val="000000" w:themeColor="text1"/>
          <w:sz w:val="32"/>
          <w:szCs w:val="32"/>
          <w:shd w:val="clear" w:color="auto" w:fill="FFFFFF"/>
          <w14:textFill>
            <w14:solidFill>
              <w14:schemeClr w14:val="tx1"/>
            </w14:solidFill>
          </w14:textFill>
        </w:rPr>
      </w:pPr>
      <w:r>
        <w:rPr>
          <w:rFonts w:hint="eastAsia" w:ascii="方正楷体简体" w:hAnsi="方正楷体简体" w:eastAsia="方正楷体简体" w:cs="方正楷体简体"/>
          <w:color w:val="000000" w:themeColor="text1"/>
          <w:sz w:val="32"/>
          <w:szCs w:val="32"/>
          <w:shd w:val="clear" w:color="auto" w:fill="FFFFFF"/>
          <w14:textFill>
            <w14:solidFill>
              <w14:schemeClr w14:val="tx1"/>
            </w14:solidFill>
          </w14:textFill>
        </w:rPr>
        <w:t>（一）坚持学深悟透习近平法治思想。</w:t>
      </w:r>
      <w:r>
        <w:rPr>
          <w:rFonts w:hint="eastAsia" w:ascii="方正仿宋简体" w:hAnsi="方正仿宋简体" w:eastAsia="方正仿宋简体" w:cs="方正仿宋简体"/>
          <w:color w:val="000000" w:themeColor="text1"/>
          <w:sz w:val="32"/>
          <w:szCs w:val="32"/>
          <w:shd w:val="clear" w:color="auto" w:fill="FFFFFF"/>
          <w14:textFill>
            <w14:solidFill>
              <w14:schemeClr w14:val="tx1"/>
            </w14:solidFill>
          </w14:textFill>
        </w:rPr>
        <w:t>常态化统筹推进学习习近平法治思想和各类法律法规。</w:t>
      </w:r>
      <w:r>
        <w:rPr>
          <w:rFonts w:hint="eastAsia" w:ascii="宋体" w:hAnsi="宋体" w:eastAsia="宋体" w:cs="宋体"/>
          <w:color w:val="000000" w:themeColor="text1"/>
          <w:sz w:val="32"/>
          <w:szCs w:val="32"/>
          <w14:textFill>
            <w14:solidFill>
              <w14:schemeClr w14:val="tx1"/>
            </w14:solidFill>
          </w14:textFill>
        </w:rPr>
        <w:t>2024</w:t>
      </w:r>
      <w:r>
        <w:rPr>
          <w:rFonts w:hint="eastAsia" w:ascii="方正仿宋简体" w:hAnsi="方正仿宋简体" w:eastAsia="方正仿宋简体" w:cs="方正仿宋简体"/>
          <w:color w:val="000000" w:themeColor="text1"/>
          <w:sz w:val="32"/>
          <w:szCs w:val="32"/>
          <w:shd w:val="clear" w:color="auto" w:fill="FFFFFF"/>
          <w14:textFill>
            <w14:solidFill>
              <w14:schemeClr w14:val="tx1"/>
            </w14:solidFill>
          </w14:textFill>
        </w:rPr>
        <w:t>年，团镇行政常务会共开展学法</w:t>
      </w:r>
      <w:r>
        <w:rPr>
          <w:rFonts w:hint="eastAsia" w:ascii="宋体" w:hAnsi="宋体" w:eastAsia="宋体" w:cs="宋体"/>
          <w:color w:val="000000" w:themeColor="text1"/>
          <w:sz w:val="32"/>
          <w:szCs w:val="32"/>
          <w14:textFill>
            <w14:solidFill>
              <w14:schemeClr w14:val="tx1"/>
            </w14:solidFill>
          </w14:textFill>
        </w:rPr>
        <w:t>10</w:t>
      </w:r>
      <w:r>
        <w:rPr>
          <w:rFonts w:hint="eastAsia" w:ascii="方正仿宋简体" w:hAnsi="方正仿宋简体" w:eastAsia="方正仿宋简体" w:cs="方正仿宋简体"/>
          <w:color w:val="000000" w:themeColor="text1"/>
          <w:sz w:val="32"/>
          <w:szCs w:val="32"/>
          <w:shd w:val="clear" w:color="auto" w:fill="FFFFFF"/>
          <w14:textFill>
            <w14:solidFill>
              <w14:schemeClr w14:val="tx1"/>
            </w14:solidFill>
          </w14:textFill>
        </w:rPr>
        <w:t>次。团镇机关干部依托“兵团网络干部学院”线上平台，开展习近平法治思想专题</w:t>
      </w:r>
      <w:r>
        <w:rPr>
          <w:rFonts w:hint="eastAsia" w:ascii="方正仿宋简体" w:hAnsi="方正仿宋简体" w:eastAsia="方正仿宋简体" w:cs="方正仿宋简体"/>
          <w:color w:val="000000" w:themeColor="text1"/>
          <w:sz w:val="32"/>
          <w:szCs w:val="32"/>
          <w:shd w:val="clear" w:color="auto" w:fill="FFFFFF"/>
          <w:lang w:eastAsia="zh-CN"/>
          <w14:textFill>
            <w14:solidFill>
              <w14:schemeClr w14:val="tx1"/>
            </w14:solidFill>
          </w14:textFill>
        </w:rPr>
        <w:t>学习</w:t>
      </w:r>
      <w:r>
        <w:rPr>
          <w:rFonts w:hint="eastAsia" w:ascii="方正仿宋简体" w:hAnsi="方正仿宋简体" w:eastAsia="方正仿宋简体" w:cs="方正仿宋简体"/>
          <w:color w:val="000000" w:themeColor="text1"/>
          <w:sz w:val="32"/>
          <w:szCs w:val="32"/>
          <w:shd w:val="clear" w:color="auto" w:fill="FFFFFF"/>
          <w14:textFill>
            <w14:solidFill>
              <w14:schemeClr w14:val="tx1"/>
            </w14:solidFill>
          </w14:textFill>
        </w:rPr>
        <w:t>，切实增强公职人员运用法治思维和法治方式解决问题的能力。</w:t>
      </w:r>
    </w:p>
    <w:p>
      <w:pPr>
        <w:pStyle w:val="5"/>
        <w:widowControl/>
        <w:shd w:val="clear" w:color="auto" w:fill="FFFFFF"/>
        <w:spacing w:beforeAutospacing="0" w:afterAutospacing="0" w:line="580" w:lineRule="exact"/>
        <w:ind w:firstLine="640" w:firstLineChars="200"/>
        <w:jc w:val="both"/>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shd w:val="clear" w:color="auto" w:fill="FFFFFF"/>
          <w14:textFill>
            <w14:solidFill>
              <w14:schemeClr w14:val="tx1"/>
            </w14:solidFill>
          </w14:textFill>
        </w:rPr>
        <w:t>（二）坚持推进科学民主依法决策。</w:t>
      </w:r>
      <w:r>
        <w:rPr>
          <w:rFonts w:hint="eastAsia" w:ascii="方正仿宋简体" w:hAnsi="方正仿宋简体" w:eastAsia="方正仿宋简体" w:cs="方正仿宋简体"/>
          <w:color w:val="000000" w:themeColor="text1"/>
          <w:sz w:val="32"/>
          <w:szCs w:val="32"/>
          <w:shd w:val="clear" w:color="auto" w:fill="FFFFFF"/>
          <w14:textFill>
            <w14:solidFill>
              <w14:schemeClr w14:val="tx1"/>
            </w14:solidFill>
          </w14:textFill>
        </w:rPr>
        <w:t>落实重大行政决策规定。认真贯彻落实《重大行政决策程序暂行条例》要求，对重大行政决策事项严格按照决策程序规定应审尽审。同时，</w:t>
      </w:r>
      <w:r>
        <w:rPr>
          <w:rFonts w:hint="eastAsia" w:ascii="方正仿宋简体" w:hAnsi="方正仿宋简体" w:eastAsia="方正仿宋简体" w:cs="方正仿宋简体"/>
          <w:color w:val="000000" w:themeColor="text1"/>
          <w:sz w:val="32"/>
          <w:szCs w:val="32"/>
          <w14:textFill>
            <w14:solidFill>
              <w14:schemeClr w14:val="tx1"/>
            </w14:solidFill>
          </w14:textFill>
        </w:rPr>
        <w:t>邀请团镇法律顾问参与制定重大决策，采纳法律建议</w:t>
      </w:r>
      <w:r>
        <w:rPr>
          <w:rFonts w:hint="eastAsia" w:ascii="宋体" w:hAnsi="宋体" w:eastAsia="宋体" w:cs="宋体"/>
          <w:color w:val="000000" w:themeColor="text1"/>
          <w:sz w:val="32"/>
          <w:szCs w:val="32"/>
          <w14:textFill>
            <w14:solidFill>
              <w14:schemeClr w14:val="tx1"/>
            </w14:solidFill>
          </w14:textFill>
        </w:rPr>
        <w:t>23</w:t>
      </w:r>
      <w:r>
        <w:rPr>
          <w:rFonts w:hint="eastAsia" w:ascii="方正仿宋简体" w:hAnsi="方正仿宋简体" w:eastAsia="方正仿宋简体" w:cs="方正仿宋简体"/>
          <w:color w:val="000000" w:themeColor="text1"/>
          <w:sz w:val="32"/>
          <w:szCs w:val="32"/>
          <w14:textFill>
            <w14:solidFill>
              <w14:schemeClr w14:val="tx1"/>
            </w14:solidFill>
          </w14:textFill>
        </w:rPr>
        <w:t>条。全年，法律顾问审核各类合同</w:t>
      </w:r>
      <w:r>
        <w:rPr>
          <w:rFonts w:hint="eastAsia" w:ascii="宋体" w:hAnsi="宋体" w:eastAsia="宋体" w:cs="宋体"/>
          <w:color w:val="000000" w:themeColor="text1"/>
          <w:sz w:val="32"/>
          <w:szCs w:val="32"/>
          <w14:textFill>
            <w14:solidFill>
              <w14:schemeClr w14:val="tx1"/>
            </w14:solidFill>
          </w14:textFill>
        </w:rPr>
        <w:t>23</w:t>
      </w:r>
      <w:r>
        <w:rPr>
          <w:rFonts w:hint="eastAsia" w:ascii="方正仿宋简体" w:hAnsi="方正仿宋简体" w:eastAsia="方正仿宋简体" w:cs="方正仿宋简体"/>
          <w:color w:val="000000" w:themeColor="text1"/>
          <w:sz w:val="32"/>
          <w:szCs w:val="32"/>
          <w14:textFill>
            <w14:solidFill>
              <w14:schemeClr w14:val="tx1"/>
            </w14:solidFill>
          </w14:textFill>
        </w:rPr>
        <w:t>份。</w:t>
      </w:r>
    </w:p>
    <w:p>
      <w:pPr>
        <w:pStyle w:val="5"/>
        <w:widowControl/>
        <w:shd w:val="clear" w:color="auto" w:fill="FFFFFF"/>
        <w:spacing w:beforeAutospacing="0" w:afterAutospacing="0" w:line="580" w:lineRule="exact"/>
        <w:ind w:firstLine="640" w:firstLineChars="200"/>
        <w:jc w:val="both"/>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14:textFill>
            <w14:solidFill>
              <w14:schemeClr w14:val="tx1"/>
            </w14:solidFill>
          </w14:textFill>
        </w:rPr>
        <w:t>（三）坚持提升依法行政水平。</w:t>
      </w:r>
      <w:r>
        <w:rPr>
          <w:rFonts w:hint="eastAsia" w:ascii="方正仿宋简体" w:hAnsi="方正仿宋简体" w:eastAsia="方正仿宋简体" w:cs="方正仿宋简体"/>
          <w:color w:val="000000" w:themeColor="text1"/>
          <w:sz w:val="32"/>
          <w:szCs w:val="32"/>
          <w14:textFill>
            <w14:solidFill>
              <w14:schemeClr w14:val="tx1"/>
            </w14:solidFill>
          </w14:textFill>
        </w:rPr>
        <w:t>坚持在法治轨道上推动政府工作有序开展，主动进行政务公开，自觉接受监督制约。</w:t>
      </w:r>
      <w:r>
        <w:rPr>
          <w:rFonts w:hint="eastAsia" w:ascii="宋体" w:hAnsi="宋体" w:eastAsia="宋体" w:cs="宋体"/>
          <w:color w:val="000000" w:themeColor="text1"/>
          <w:sz w:val="32"/>
          <w:szCs w:val="32"/>
          <w14:textFill>
            <w14:solidFill>
              <w14:schemeClr w14:val="tx1"/>
            </w14:solidFill>
          </w14:textFill>
        </w:rPr>
        <w:t>2024</w:t>
      </w:r>
      <w:r>
        <w:rPr>
          <w:rFonts w:hint="eastAsia" w:ascii="方正仿宋简体" w:hAnsi="方正仿宋简体" w:eastAsia="方正仿宋简体" w:cs="方正仿宋简体"/>
          <w:color w:val="000000" w:themeColor="text1"/>
          <w:sz w:val="32"/>
          <w:szCs w:val="32"/>
          <w14:textFill>
            <w14:solidFill>
              <w14:schemeClr w14:val="tx1"/>
            </w14:solidFill>
          </w14:textFill>
        </w:rPr>
        <w:t>年，废止其他规范性文件</w:t>
      </w:r>
      <w:r>
        <w:rPr>
          <w:rFonts w:hint="eastAsia" w:ascii="宋体" w:hAnsi="宋体" w:eastAsia="宋体" w:cs="宋体"/>
          <w:color w:val="000000" w:themeColor="text1"/>
          <w:sz w:val="32"/>
          <w:szCs w:val="32"/>
          <w14:textFill>
            <w14:solidFill>
              <w14:schemeClr w14:val="tx1"/>
            </w14:solidFill>
          </w14:textFill>
        </w:rPr>
        <w:t>11</w:t>
      </w:r>
      <w:r>
        <w:rPr>
          <w:rFonts w:hint="eastAsia" w:ascii="方正仿宋简体" w:hAnsi="方正仿宋简体" w:eastAsia="方正仿宋简体" w:cs="方正仿宋简体"/>
          <w:color w:val="000000" w:themeColor="text1"/>
          <w:sz w:val="32"/>
          <w:szCs w:val="32"/>
          <w14:textFill>
            <w14:solidFill>
              <w14:schemeClr w14:val="tx1"/>
            </w14:solidFill>
          </w14:textFill>
        </w:rPr>
        <w:t>件。发布政务要闻</w:t>
      </w:r>
      <w:r>
        <w:rPr>
          <w:rFonts w:hint="eastAsia" w:ascii="宋体" w:hAnsi="宋体" w:eastAsia="宋体" w:cs="宋体"/>
          <w:color w:val="000000" w:themeColor="text1"/>
          <w:sz w:val="32"/>
          <w:szCs w:val="32"/>
          <w14:textFill>
            <w14:solidFill>
              <w14:schemeClr w14:val="tx1"/>
            </w14:solidFill>
          </w14:textFill>
        </w:rPr>
        <w:t>227</w:t>
      </w:r>
      <w:r>
        <w:rPr>
          <w:rFonts w:hint="eastAsia" w:ascii="方正仿宋简体" w:hAnsi="方正仿宋简体" w:eastAsia="方正仿宋简体" w:cs="方正仿宋简体"/>
          <w:color w:val="000000" w:themeColor="text1"/>
          <w:sz w:val="32"/>
          <w:szCs w:val="32"/>
          <w14:textFill>
            <w14:solidFill>
              <w14:schemeClr w14:val="tx1"/>
            </w14:solidFill>
          </w14:textFill>
        </w:rPr>
        <w:t>期、公开各类信息</w:t>
      </w:r>
      <w:r>
        <w:rPr>
          <w:rFonts w:hint="eastAsia" w:ascii="宋体" w:hAnsi="宋体" w:eastAsia="宋体" w:cs="宋体"/>
          <w:color w:val="000000" w:themeColor="text1"/>
          <w:sz w:val="32"/>
          <w:szCs w:val="32"/>
          <w14:textFill>
            <w14:solidFill>
              <w14:schemeClr w14:val="tx1"/>
            </w14:solidFill>
          </w14:textFill>
        </w:rPr>
        <w:t>27</w:t>
      </w:r>
      <w:r>
        <w:rPr>
          <w:rFonts w:hint="eastAsia" w:ascii="方正仿宋简体" w:hAnsi="方正仿宋简体" w:eastAsia="方正仿宋简体" w:cs="方正仿宋简体"/>
          <w:color w:val="000000" w:themeColor="text1"/>
          <w:sz w:val="32"/>
          <w:szCs w:val="32"/>
          <w14:textFill>
            <w14:solidFill>
              <w14:schemeClr w14:val="tx1"/>
            </w14:solidFill>
          </w14:textFill>
        </w:rPr>
        <w:t>条，依申请公开信息</w:t>
      </w:r>
      <w:r>
        <w:rPr>
          <w:rFonts w:hint="eastAsia" w:ascii="宋体" w:hAnsi="宋体" w:eastAsia="宋体" w:cs="宋体"/>
          <w:color w:val="000000" w:themeColor="text1"/>
          <w:sz w:val="32"/>
          <w:szCs w:val="32"/>
          <w14:textFill>
            <w14:solidFill>
              <w14:schemeClr w14:val="tx1"/>
            </w14:solidFill>
          </w14:textFill>
        </w:rPr>
        <w:t>1</w:t>
      </w:r>
      <w:r>
        <w:rPr>
          <w:rFonts w:hint="eastAsia" w:ascii="方正仿宋简体" w:hAnsi="方正仿宋简体" w:eastAsia="方正仿宋简体" w:cs="方正仿宋简体"/>
          <w:color w:val="000000" w:themeColor="text1"/>
          <w:sz w:val="32"/>
          <w:szCs w:val="32"/>
          <w14:textFill>
            <w14:solidFill>
              <w14:schemeClr w14:val="tx1"/>
            </w14:solidFill>
          </w14:textFill>
        </w:rPr>
        <w:t>条，政务新媒体“二二三团之声”、“二二三智慧乡村”分别发布信息</w:t>
      </w:r>
      <w:r>
        <w:rPr>
          <w:rFonts w:hint="eastAsia" w:ascii="宋体" w:hAnsi="宋体" w:eastAsia="宋体" w:cs="宋体"/>
          <w:color w:val="000000" w:themeColor="text1"/>
          <w:sz w:val="32"/>
          <w:szCs w:val="32"/>
          <w14:textFill>
            <w14:solidFill>
              <w14:schemeClr w14:val="tx1"/>
            </w14:solidFill>
          </w14:textFill>
        </w:rPr>
        <w:t>365</w:t>
      </w:r>
      <w:r>
        <w:rPr>
          <w:rFonts w:hint="eastAsia" w:ascii="方正仿宋简体" w:hAnsi="方正仿宋简体" w:eastAsia="方正仿宋简体" w:cs="方正仿宋简体"/>
          <w:color w:val="000000" w:themeColor="text1"/>
          <w:sz w:val="32"/>
          <w:szCs w:val="32"/>
          <w14:textFill>
            <w14:solidFill>
              <w14:schemeClr w14:val="tx1"/>
            </w14:solidFill>
          </w14:textFill>
        </w:rPr>
        <w:t>期</w:t>
      </w:r>
      <w:r>
        <w:rPr>
          <w:rFonts w:hint="eastAsia" w:ascii="宋体" w:hAnsi="宋体" w:eastAsia="宋体" w:cs="宋体"/>
          <w:color w:val="000000" w:themeColor="text1"/>
          <w:sz w:val="32"/>
          <w:szCs w:val="32"/>
          <w14:textFill>
            <w14:solidFill>
              <w14:schemeClr w14:val="tx1"/>
            </w14:solidFill>
          </w14:textFill>
        </w:rPr>
        <w:t>2555</w:t>
      </w:r>
      <w:r>
        <w:rPr>
          <w:rFonts w:hint="eastAsia" w:ascii="方正仿宋简体" w:hAnsi="方正仿宋简体" w:eastAsia="方正仿宋简体" w:cs="方正仿宋简体"/>
          <w:color w:val="000000" w:themeColor="text1"/>
          <w:sz w:val="32"/>
          <w:szCs w:val="32"/>
          <w14:textFill>
            <w14:solidFill>
              <w14:schemeClr w14:val="tx1"/>
            </w14:solidFill>
          </w14:textFill>
        </w:rPr>
        <w:t>条、</w:t>
      </w:r>
      <w:r>
        <w:rPr>
          <w:rFonts w:hint="eastAsia" w:ascii="宋体" w:hAnsi="宋体" w:eastAsia="宋体" w:cs="宋体"/>
          <w:color w:val="000000" w:themeColor="text1"/>
          <w:sz w:val="32"/>
          <w:szCs w:val="32"/>
          <w14:textFill>
            <w14:solidFill>
              <w14:schemeClr w14:val="tx1"/>
            </w14:solidFill>
          </w14:textFill>
        </w:rPr>
        <w:t>4197</w:t>
      </w:r>
      <w:r>
        <w:rPr>
          <w:rFonts w:hint="eastAsia" w:ascii="方正仿宋简体" w:hAnsi="方正仿宋简体" w:eastAsia="方正仿宋简体" w:cs="方正仿宋简体"/>
          <w:color w:val="000000" w:themeColor="text1"/>
          <w:sz w:val="32"/>
          <w:szCs w:val="32"/>
          <w14:textFill>
            <w14:solidFill>
              <w14:schemeClr w14:val="tx1"/>
            </w14:solidFill>
          </w14:textFill>
        </w:rPr>
        <w:t>条。</w:t>
      </w:r>
    </w:p>
    <w:p>
      <w:pPr>
        <w:spacing w:line="579" w:lineRule="exact"/>
        <w:ind w:firstLine="640" w:firstLineChars="200"/>
        <w:rPr>
          <w:rFonts w:ascii="方正仿宋简体" w:hAnsi="方正仿宋简体" w:eastAsia="方正仿宋简体" w:cs="方正仿宋简体"/>
          <w:color w:val="000000"/>
          <w:sz w:val="32"/>
          <w:szCs w:val="32"/>
          <w:shd w:val="clear" w:color="auto" w:fill="FFFFFF"/>
        </w:rPr>
      </w:pPr>
      <w:r>
        <w:rPr>
          <w:rFonts w:hint="eastAsia" w:ascii="方正楷体简体" w:hAnsi="方正楷体简体" w:eastAsia="方正楷体简体" w:cs="方正楷体简体"/>
          <w:color w:val="000000"/>
          <w:sz w:val="32"/>
          <w:szCs w:val="32"/>
          <w:shd w:val="clear" w:color="auto" w:fill="FFFFFF"/>
        </w:rPr>
        <w:t>（四）坚持严格规范公正文明执法。</w:t>
      </w:r>
      <w:r>
        <w:rPr>
          <w:rFonts w:ascii="方正仿宋简体" w:hAnsi="方正仿宋简体" w:eastAsia="方正仿宋简体" w:cs="方正仿宋简体"/>
          <w:color w:val="000000"/>
          <w:sz w:val="32"/>
          <w:szCs w:val="32"/>
          <w:shd w:val="clear" w:color="auto" w:fill="FFFFFF"/>
        </w:rPr>
        <w:t>强力推行行政执法“三项制度”，</w:t>
      </w:r>
      <w:r>
        <w:rPr>
          <w:rFonts w:hint="eastAsia" w:ascii="方正仿宋简体" w:hAnsi="仿宋_GB2312" w:eastAsia="方正仿宋简体" w:cs="仿宋_GB2312"/>
          <w:color w:val="000000" w:themeColor="text1"/>
          <w:sz w:val="32"/>
          <w:szCs w:val="32"/>
          <w14:textFill>
            <w14:solidFill>
              <w14:schemeClr w14:val="tx1"/>
            </w14:solidFill>
          </w14:textFill>
        </w:rPr>
        <w:t>开展了涉企执法突出问题专项整治等活动，落实了精准执法、柔性执法的要求，实现了从“管住”到“管好”的转变，提升基层治理效能，营造了良好的法治化营商环境。</w:t>
      </w:r>
      <w:r>
        <w:rPr>
          <w:rFonts w:hint="eastAsia" w:ascii="宋体" w:hAnsi="宋体" w:eastAsia="宋体" w:cs="宋体"/>
          <w:color w:val="000000" w:themeColor="text1"/>
          <w:kern w:val="0"/>
          <w:sz w:val="32"/>
          <w:szCs w:val="32"/>
          <w:lang w:val="en-US" w:eastAsia="zh-CN" w:bidi="ar-SA"/>
          <w14:textFill>
            <w14:solidFill>
              <w14:schemeClr w14:val="tx1"/>
            </w14:solidFill>
          </w14:textFill>
        </w:rPr>
        <w:t>2024</w:t>
      </w:r>
      <w:r>
        <w:rPr>
          <w:rFonts w:hint="eastAsia" w:ascii="方正仿宋简体" w:hAnsi="仿宋_GB2312" w:eastAsia="方正仿宋简体" w:cs="仿宋_GB2312"/>
          <w:color w:val="000000" w:themeColor="text1"/>
          <w:sz w:val="32"/>
          <w:szCs w:val="32"/>
          <w14:textFill>
            <w14:solidFill>
              <w14:schemeClr w14:val="tx1"/>
            </w14:solidFill>
          </w14:textFill>
        </w:rPr>
        <w:t>年度，</w:t>
      </w:r>
      <w:r>
        <w:rPr>
          <w:rFonts w:ascii="方正仿宋简体" w:hAnsi="方正仿宋简体" w:eastAsia="方正仿宋简体" w:cs="方正仿宋简体"/>
          <w:color w:val="000000"/>
          <w:sz w:val="32"/>
          <w:szCs w:val="32"/>
          <w:shd w:val="clear" w:color="auto" w:fill="FFFFFF"/>
        </w:rPr>
        <w:t>4名</w:t>
      </w:r>
      <w:r>
        <w:rPr>
          <w:rFonts w:hint="eastAsia" w:ascii="方正仿宋简体" w:hAnsi="方正仿宋简体" w:eastAsia="方正仿宋简体" w:cs="方正仿宋简体"/>
          <w:color w:val="000000"/>
          <w:sz w:val="32"/>
          <w:szCs w:val="32"/>
          <w:shd w:val="clear" w:color="auto" w:fill="FFFFFF"/>
        </w:rPr>
        <w:t>公职人员通过行政</w:t>
      </w:r>
      <w:r>
        <w:rPr>
          <w:rFonts w:ascii="方正仿宋简体" w:hAnsi="方正仿宋简体" w:eastAsia="方正仿宋简体" w:cs="方正仿宋简体"/>
          <w:color w:val="000000"/>
          <w:sz w:val="32"/>
          <w:szCs w:val="32"/>
          <w:shd w:val="clear" w:color="auto" w:fill="FFFFFF"/>
        </w:rPr>
        <w:t>执法</w:t>
      </w:r>
      <w:r>
        <w:rPr>
          <w:rFonts w:hint="eastAsia" w:ascii="方正仿宋简体" w:hAnsi="方正仿宋简体" w:eastAsia="方正仿宋简体" w:cs="方正仿宋简体"/>
          <w:color w:val="000000"/>
          <w:sz w:val="32"/>
          <w:szCs w:val="32"/>
          <w:shd w:val="clear" w:color="auto" w:fill="FFFFFF"/>
        </w:rPr>
        <w:t>资格</w:t>
      </w:r>
      <w:r>
        <w:rPr>
          <w:rFonts w:ascii="方正仿宋简体" w:hAnsi="方正仿宋简体" w:eastAsia="方正仿宋简体" w:cs="方正仿宋简体"/>
          <w:color w:val="000000"/>
          <w:sz w:val="32"/>
          <w:szCs w:val="32"/>
          <w:shd w:val="clear" w:color="auto" w:fill="FFFFFF"/>
        </w:rPr>
        <w:t>证考试</w:t>
      </w:r>
      <w:r>
        <w:rPr>
          <w:rFonts w:hint="eastAsia" w:ascii="方正仿宋简体" w:hAnsi="方正仿宋简体" w:eastAsia="方正仿宋简体" w:cs="方正仿宋简体"/>
          <w:color w:val="000000"/>
          <w:sz w:val="32"/>
          <w:szCs w:val="32"/>
          <w:shd w:val="clear" w:color="auto" w:fill="FFFFFF"/>
          <w:lang w:eastAsia="zh-CN"/>
        </w:rPr>
        <w:t>。开展行政执法监督检查</w:t>
      </w:r>
      <w:r>
        <w:rPr>
          <w:rFonts w:hint="eastAsia" w:ascii="方正仿宋简体" w:hAnsi="方正仿宋简体" w:eastAsia="方正仿宋简体" w:cs="方正仿宋简体"/>
          <w:color w:val="000000"/>
          <w:sz w:val="32"/>
          <w:szCs w:val="32"/>
          <w:shd w:val="clear" w:color="auto" w:fill="FFFFFF"/>
          <w:lang w:val="en-US" w:eastAsia="zh-CN"/>
        </w:rPr>
        <w:t>3次，</w:t>
      </w:r>
      <w:r>
        <w:rPr>
          <w:rFonts w:hint="eastAsia" w:ascii="方正仿宋简体" w:hAnsi="仿宋_GB2312" w:eastAsia="方正仿宋简体" w:cs="仿宋_GB2312"/>
          <w:color w:val="000000" w:themeColor="text1"/>
          <w:sz w:val="32"/>
          <w:szCs w:val="32"/>
          <w14:textFill>
            <w14:solidFill>
              <w14:schemeClr w14:val="tx1"/>
            </w14:solidFill>
          </w14:textFill>
        </w:rPr>
        <w:t>全团无行政复议、行政诉讼案件。</w:t>
      </w:r>
    </w:p>
    <w:p>
      <w:pPr>
        <w:pStyle w:val="5"/>
        <w:widowControl/>
        <w:shd w:val="clear" w:color="auto" w:fill="FFFFFF"/>
        <w:spacing w:beforeAutospacing="0" w:afterAutospacing="0" w:line="580" w:lineRule="exact"/>
        <w:ind w:firstLine="640" w:firstLineChars="200"/>
        <w:jc w:val="both"/>
        <w:rPr>
          <w:rFonts w:ascii="方正仿宋简体" w:hAnsi="方正仿宋简体" w:eastAsia="方正仿宋简体" w:cs="方正仿宋简体"/>
          <w:color w:val="000000"/>
          <w:sz w:val="32"/>
          <w:szCs w:val="32"/>
          <w:shd w:val="clear" w:color="auto" w:fill="FFFFFF"/>
        </w:rPr>
      </w:pPr>
      <w:r>
        <w:rPr>
          <w:rFonts w:hint="eastAsia" w:ascii="方正楷体简体" w:hAnsi="方正楷体简体" w:eastAsia="方正楷体简体" w:cs="方正楷体简体"/>
          <w:color w:val="000000"/>
          <w:sz w:val="32"/>
          <w:szCs w:val="32"/>
          <w:shd w:val="clear" w:color="auto" w:fill="FFFFFF"/>
        </w:rPr>
        <w:t>（五）坚持全面推进基层依法治理。</w:t>
      </w:r>
      <w:r>
        <w:rPr>
          <w:rFonts w:hint="eastAsia" w:ascii="方正仿宋简体" w:hAnsi="方正仿宋简体" w:eastAsia="方正仿宋简体" w:cs="方正仿宋简体"/>
          <w:color w:val="000000"/>
          <w:sz w:val="32"/>
          <w:szCs w:val="32"/>
          <w:shd w:val="clear" w:color="auto" w:fill="FFFFFF"/>
        </w:rPr>
        <w:t>结合党建“</w:t>
      </w:r>
      <w:r>
        <w:rPr>
          <w:rFonts w:hint="eastAsia" w:ascii="宋体" w:hAnsi="宋体" w:eastAsia="宋体" w:cs="宋体"/>
          <w:color w:val="000000" w:themeColor="text1"/>
          <w:sz w:val="32"/>
          <w:szCs w:val="32"/>
          <w14:textFill>
            <w14:solidFill>
              <w14:schemeClr w14:val="tx1"/>
            </w14:solidFill>
          </w14:textFill>
        </w:rPr>
        <w:t>123</w:t>
      </w:r>
      <w:r>
        <w:rPr>
          <w:rFonts w:hint="eastAsia" w:ascii="方正仿宋简体" w:hAnsi="方正仿宋简体" w:eastAsia="方正仿宋简体" w:cs="方正仿宋简体"/>
          <w:color w:val="000000"/>
          <w:sz w:val="32"/>
          <w:szCs w:val="32"/>
          <w:shd w:val="clear" w:color="auto" w:fill="FFFFFF"/>
        </w:rPr>
        <w:t>”工作机制，</w:t>
      </w:r>
      <w:r>
        <w:rPr>
          <w:rFonts w:hint="eastAsia" w:ascii="方正仿宋简体" w:hAnsi="仿宋_GB2312" w:eastAsia="方正仿宋简体" w:cs="仿宋_GB2312"/>
          <w:color w:val="000000" w:themeColor="text1"/>
          <w:sz w:val="32"/>
          <w:szCs w:val="32"/>
          <w14:textFill>
            <w14:solidFill>
              <w14:schemeClr w14:val="tx1"/>
            </w14:solidFill>
          </w14:textFill>
        </w:rPr>
        <w:t>以综治中心实体化运行为契</w:t>
      </w:r>
      <w:r>
        <w:rPr>
          <w:rFonts w:hint="eastAsia" w:ascii="方正仿宋简体" w:hAnsi="方正仿宋简体" w:eastAsia="方正仿宋简体" w:cs="方正仿宋简体"/>
          <w:color w:val="000000" w:themeColor="text1"/>
          <w:sz w:val="32"/>
          <w:szCs w:val="32"/>
          <w14:textFill>
            <w14:solidFill>
              <w14:schemeClr w14:val="tx1"/>
            </w14:solidFill>
          </w14:textFill>
        </w:rPr>
        <w:t>机，提升基层治理水平。2024年，</w:t>
      </w:r>
      <w:r>
        <w:rPr>
          <w:rFonts w:hint="eastAsia" w:ascii="方正仿宋简体" w:hAnsi="方正仿宋简体" w:eastAsia="方正仿宋简体" w:cs="方正仿宋简体"/>
          <w:color w:val="000000"/>
          <w:sz w:val="32"/>
          <w:szCs w:val="32"/>
          <w:shd w:val="clear" w:color="auto" w:fill="FFFFFF"/>
        </w:rPr>
        <w:t>全团各级人民调解组织调解矛盾纠纷</w:t>
      </w:r>
      <w:r>
        <w:rPr>
          <w:rFonts w:hint="eastAsia" w:ascii="宋体" w:hAnsi="宋体" w:eastAsia="宋体" w:cs="宋体"/>
          <w:color w:val="000000" w:themeColor="text1"/>
          <w:sz w:val="32"/>
          <w:szCs w:val="32"/>
          <w14:textFill>
            <w14:solidFill>
              <w14:schemeClr w14:val="tx1"/>
            </w14:solidFill>
          </w14:textFill>
        </w:rPr>
        <w:t>385</w:t>
      </w:r>
      <w:r>
        <w:rPr>
          <w:rFonts w:hint="eastAsia" w:ascii="方正仿宋简体" w:hAnsi="方正仿宋简体" w:eastAsia="方正仿宋简体" w:cs="方正仿宋简体"/>
          <w:color w:val="000000"/>
          <w:sz w:val="32"/>
          <w:szCs w:val="32"/>
          <w:shd w:val="clear" w:color="auto" w:fill="FFFFFF"/>
        </w:rPr>
        <w:t>件。开展《民法典》《道路交通安全法》等重点领域普法宣传</w:t>
      </w:r>
      <w:r>
        <w:rPr>
          <w:rFonts w:hint="eastAsia" w:ascii="宋体" w:hAnsi="宋体" w:eastAsia="宋体" w:cs="宋体"/>
          <w:color w:val="000000" w:themeColor="text1"/>
          <w:sz w:val="32"/>
          <w:szCs w:val="32"/>
          <w14:textFill>
            <w14:solidFill>
              <w14:schemeClr w14:val="tx1"/>
            </w14:solidFill>
          </w14:textFill>
        </w:rPr>
        <w:t>460</w:t>
      </w:r>
      <w:r>
        <w:rPr>
          <w:rFonts w:hint="eastAsia" w:ascii="方正仿宋简体" w:hAnsi="方正仿宋简体" w:eastAsia="方正仿宋简体" w:cs="方正仿宋简体"/>
          <w:color w:val="000000"/>
          <w:sz w:val="32"/>
          <w:szCs w:val="32"/>
          <w:shd w:val="clear" w:color="auto" w:fill="FFFFFF"/>
        </w:rPr>
        <w:t>场次，发放宣传单</w:t>
      </w:r>
      <w:r>
        <w:rPr>
          <w:rFonts w:hint="eastAsia" w:ascii="宋体" w:hAnsi="宋体" w:eastAsia="宋体" w:cs="宋体"/>
          <w:color w:val="000000" w:themeColor="text1"/>
          <w:sz w:val="32"/>
          <w:szCs w:val="32"/>
          <w14:textFill>
            <w14:solidFill>
              <w14:schemeClr w14:val="tx1"/>
            </w14:solidFill>
          </w14:textFill>
        </w:rPr>
        <w:t>11000</w:t>
      </w:r>
      <w:r>
        <w:rPr>
          <w:rFonts w:hint="eastAsia" w:ascii="方正仿宋简体" w:hAnsi="方正仿宋简体" w:eastAsia="方正仿宋简体" w:cs="方正仿宋简体"/>
          <w:color w:val="000000"/>
          <w:sz w:val="32"/>
          <w:szCs w:val="32"/>
          <w:shd w:val="clear" w:color="auto" w:fill="FFFFFF"/>
        </w:rPr>
        <w:t>余份，营造浓厚法治氛围。</w:t>
      </w:r>
    </w:p>
    <w:p>
      <w:pPr>
        <w:pStyle w:val="5"/>
        <w:widowControl/>
        <w:shd w:val="clear" w:color="auto" w:fill="FFFFFF"/>
        <w:spacing w:beforeAutospacing="0" w:afterAutospacing="0" w:line="580" w:lineRule="exact"/>
        <w:ind w:firstLine="640" w:firstLineChars="200"/>
        <w:jc w:val="both"/>
        <w:rPr>
          <w:rFonts w:hint="eastAsia" w:ascii="黑体" w:hAnsi="黑体" w:eastAsia="黑体" w:cs="黑体"/>
          <w:color w:val="000000"/>
          <w:sz w:val="32"/>
          <w:szCs w:val="32"/>
          <w:lang w:eastAsia="zh-CN"/>
        </w:rPr>
      </w:pPr>
      <w:r>
        <w:rPr>
          <w:rFonts w:hint="eastAsia" w:ascii="黑体" w:hAnsi="黑体" w:eastAsia="黑体" w:cs="黑体"/>
          <w:color w:val="000000"/>
          <w:sz w:val="32"/>
          <w:szCs w:val="32"/>
          <w:shd w:val="clear" w:color="auto" w:fill="FFFFFF"/>
          <w:lang w:eastAsia="zh-CN"/>
        </w:rPr>
        <w:t>二</w:t>
      </w:r>
      <w:r>
        <w:rPr>
          <w:rFonts w:hint="eastAsia" w:ascii="黑体" w:hAnsi="黑体" w:eastAsia="黑体" w:cs="黑体"/>
          <w:color w:val="000000"/>
          <w:sz w:val="32"/>
          <w:szCs w:val="32"/>
          <w:shd w:val="clear" w:color="auto" w:fill="FFFFFF"/>
        </w:rPr>
        <w:t>、</w:t>
      </w:r>
      <w:r>
        <w:rPr>
          <w:rFonts w:hint="eastAsia" w:ascii="黑体" w:hAnsi="黑体" w:eastAsia="黑体" w:cs="黑体"/>
          <w:color w:val="000000"/>
          <w:sz w:val="32"/>
          <w:szCs w:val="32"/>
          <w:shd w:val="clear" w:color="auto" w:fill="FFFFFF"/>
          <w:lang w:val="en-US" w:eastAsia="zh-CN"/>
        </w:rPr>
        <w:t>2024年推进法治政府建设</w:t>
      </w:r>
      <w:r>
        <w:rPr>
          <w:rFonts w:hint="eastAsia" w:ascii="黑体" w:hAnsi="黑体" w:eastAsia="黑体" w:cs="黑体"/>
          <w:color w:val="000000"/>
          <w:sz w:val="32"/>
          <w:szCs w:val="32"/>
          <w:shd w:val="clear" w:color="auto" w:fill="FFFFFF"/>
        </w:rPr>
        <w:t>存在的</w:t>
      </w:r>
      <w:r>
        <w:rPr>
          <w:rFonts w:hint="eastAsia" w:ascii="黑体" w:hAnsi="黑体" w:eastAsia="黑体" w:cs="黑体"/>
          <w:color w:val="000000"/>
          <w:sz w:val="32"/>
          <w:szCs w:val="32"/>
          <w:shd w:val="clear" w:color="auto" w:fill="FFFFFF"/>
          <w:lang w:eastAsia="zh-CN"/>
        </w:rPr>
        <w:t>不足和原因</w:t>
      </w:r>
    </w:p>
    <w:p>
      <w:pPr>
        <w:pStyle w:val="5"/>
        <w:widowControl/>
        <w:shd w:val="clear" w:color="auto" w:fill="FFFFFF"/>
        <w:spacing w:beforeAutospacing="0" w:afterAutospacing="0" w:line="580" w:lineRule="exact"/>
        <w:ind w:firstLine="640" w:firstLineChars="200"/>
        <w:jc w:val="both"/>
        <w:rPr>
          <w:rFonts w:hint="eastAsia" w:ascii="黑体" w:hAnsi="黑体" w:eastAsia="黑体" w:cs="黑体"/>
          <w:color w:val="000000" w:themeColor="text1"/>
          <w:sz w:val="32"/>
          <w:szCs w:val="32"/>
          <w:shd w:val="clear" w:color="auto" w:fill="FFFFFF"/>
          <w14:textFill>
            <w14:solidFill>
              <w14:schemeClr w14:val="tx1"/>
            </w14:solidFill>
          </w14:textFill>
        </w:rPr>
      </w:pPr>
      <w:r>
        <w:rPr>
          <w:rFonts w:hint="eastAsia" w:ascii="方正仿宋简体" w:hAnsi="方正仿宋简体" w:eastAsia="方正仿宋简体" w:cs="方正仿宋简体"/>
          <w:color w:val="000000"/>
          <w:sz w:val="32"/>
          <w:szCs w:val="32"/>
          <w:shd w:val="clear" w:color="auto" w:fill="FFFFFF"/>
        </w:rPr>
        <w:t>一是缺少具有专业法律知识能力储备的执法人员，执法队伍专业能力素质有待提高。二是部分干部</w:t>
      </w:r>
      <w:r>
        <w:rPr>
          <w:rFonts w:hint="eastAsia" w:ascii="方正仿宋简体" w:hAnsi="方正仿宋简体" w:eastAsia="方正仿宋简体" w:cs="方正仿宋简体"/>
          <w:color w:val="000000"/>
          <w:sz w:val="32"/>
          <w:szCs w:val="32"/>
          <w:shd w:val="clear" w:color="auto" w:fill="FFFFFF"/>
          <w:lang w:eastAsia="zh-CN"/>
        </w:rPr>
        <w:t>法律</w:t>
      </w:r>
      <w:r>
        <w:rPr>
          <w:rFonts w:hint="eastAsia" w:ascii="方正仿宋简体" w:hAnsi="方正仿宋简体" w:eastAsia="方正仿宋简体" w:cs="方正仿宋简体"/>
          <w:color w:val="000000"/>
          <w:sz w:val="32"/>
          <w:szCs w:val="32"/>
          <w:shd w:val="clear" w:color="auto" w:fill="FFFFFF"/>
        </w:rPr>
        <w:t>知识储备</w:t>
      </w:r>
      <w:r>
        <w:rPr>
          <w:rFonts w:hint="eastAsia" w:ascii="方正仿宋简体" w:hAnsi="方正仿宋简体" w:eastAsia="方正仿宋简体" w:cs="方正仿宋简体"/>
          <w:color w:val="000000"/>
          <w:sz w:val="32"/>
          <w:szCs w:val="32"/>
          <w:shd w:val="clear" w:color="auto" w:fill="FFFFFF"/>
          <w:lang w:eastAsia="zh-CN"/>
        </w:rPr>
        <w:t>不足</w:t>
      </w:r>
      <w:r>
        <w:rPr>
          <w:rFonts w:hint="eastAsia" w:ascii="方正仿宋简体" w:hAnsi="方正仿宋简体" w:eastAsia="方正仿宋简体" w:cs="方正仿宋简体"/>
          <w:color w:val="000000"/>
          <w:sz w:val="32"/>
          <w:szCs w:val="32"/>
          <w:shd w:val="clear" w:color="auto" w:fill="FFFFFF"/>
        </w:rPr>
        <w:t>。</w:t>
      </w:r>
      <w:r>
        <w:rPr>
          <w:rFonts w:hint="eastAsia" w:ascii="方正仿宋简体" w:hAnsi="方正仿宋简体" w:eastAsia="方正仿宋简体" w:cs="方正仿宋简体"/>
          <w:color w:val="000000"/>
          <w:sz w:val="32"/>
          <w:szCs w:val="32"/>
          <w:shd w:val="clear" w:color="auto" w:fill="FFFFFF"/>
          <w:lang w:eastAsia="zh-CN"/>
        </w:rPr>
        <w:t>距离全面掌握和熟练应用还有不少差距</w:t>
      </w:r>
      <w:r>
        <w:rPr>
          <w:rFonts w:hint="eastAsia" w:ascii="方正仿宋简体" w:hAnsi="方正仿宋简体" w:eastAsia="方正仿宋简体" w:cs="方正仿宋简体"/>
          <w:color w:val="000000"/>
          <w:sz w:val="32"/>
          <w:szCs w:val="32"/>
          <w:shd w:val="clear" w:color="auto" w:fill="FFFFFF"/>
        </w:rPr>
        <w:t>。</w:t>
      </w:r>
      <w:r>
        <w:rPr>
          <w:rFonts w:hint="eastAsia" w:ascii="方正仿宋简体" w:hAnsi="方正仿宋简体" w:eastAsia="方正仿宋简体" w:cs="方正仿宋简体"/>
          <w:color w:val="000000"/>
          <w:sz w:val="32"/>
          <w:szCs w:val="32"/>
          <w:shd w:val="clear" w:color="auto" w:fill="FFFFFF"/>
          <w:lang w:eastAsia="zh-CN"/>
        </w:rPr>
        <w:t>三是行政执法缺少专业指导及实操培训，行政执法“三项制度”落实不到位</w:t>
      </w:r>
      <w:r>
        <w:rPr>
          <w:rFonts w:hint="eastAsia" w:ascii="方正仿宋简体" w:hAnsi="方正仿宋简体" w:eastAsia="方正仿宋简体" w:cs="方正仿宋简体"/>
          <w:color w:val="000000"/>
          <w:sz w:val="32"/>
          <w:szCs w:val="32"/>
          <w:shd w:val="clear" w:color="auto" w:fill="FFFFFF"/>
        </w:rPr>
        <w:t>，执法规范化仍需进一步提升。</w:t>
      </w:r>
    </w:p>
    <w:p>
      <w:pPr>
        <w:pStyle w:val="5"/>
        <w:widowControl/>
        <w:shd w:val="clear" w:color="auto" w:fill="FFFFFF"/>
        <w:spacing w:beforeAutospacing="0" w:afterAutospacing="0" w:line="580" w:lineRule="exact"/>
        <w:ind w:firstLine="640" w:firstLineChars="200"/>
        <w:jc w:val="both"/>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shd w:val="clear" w:color="auto" w:fill="FFFFFF"/>
          <w:lang w:eastAsia="zh-CN"/>
          <w14:textFill>
            <w14:solidFill>
              <w14:schemeClr w14:val="tx1"/>
            </w14:solidFill>
          </w14:textFill>
        </w:rPr>
        <w:t>三</w:t>
      </w:r>
      <w:r>
        <w:rPr>
          <w:rFonts w:hint="eastAsia" w:ascii="黑体" w:hAnsi="黑体" w:eastAsia="黑体" w:cs="黑体"/>
          <w:color w:val="000000" w:themeColor="text1"/>
          <w:sz w:val="32"/>
          <w:szCs w:val="32"/>
          <w:shd w:val="clear" w:color="auto" w:fill="FFFFFF"/>
          <w14:textFill>
            <w14:solidFill>
              <w14:schemeClr w14:val="tx1"/>
            </w14:solidFill>
          </w14:textFill>
        </w:rPr>
        <w:t>、</w:t>
      </w:r>
      <w:r>
        <w:rPr>
          <w:rFonts w:hint="eastAsia" w:ascii="黑体" w:hAnsi="黑体" w:eastAsia="黑体" w:cs="黑体"/>
          <w:color w:val="000000" w:themeColor="text1"/>
          <w:sz w:val="32"/>
          <w:szCs w:val="32"/>
          <w:shd w:val="clear" w:color="auto" w:fill="FFFFFF"/>
          <w:lang w:val="en-US" w:eastAsia="zh-CN"/>
          <w14:textFill>
            <w14:solidFill>
              <w14:schemeClr w14:val="tx1"/>
            </w14:solidFill>
          </w14:textFill>
        </w:rPr>
        <w:t>2024年</w:t>
      </w:r>
      <w:r>
        <w:rPr>
          <w:rFonts w:hint="eastAsia" w:ascii="黑体" w:hAnsi="黑体" w:eastAsia="黑体" w:cs="黑体"/>
          <w:color w:val="000000" w:themeColor="text1"/>
          <w:sz w:val="32"/>
          <w:szCs w:val="32"/>
          <w:shd w:val="clear" w:color="auto" w:fill="FFFFFF"/>
          <w14:textFill>
            <w14:solidFill>
              <w14:schemeClr w14:val="tx1"/>
            </w14:solidFill>
          </w14:textFill>
        </w:rPr>
        <w:t>党政主要负责人</w:t>
      </w:r>
      <w:r>
        <w:rPr>
          <w:rFonts w:hint="eastAsia" w:ascii="黑体" w:hAnsi="黑体" w:eastAsia="黑体" w:cs="黑体"/>
          <w:color w:val="000000" w:themeColor="text1"/>
          <w:sz w:val="32"/>
          <w:szCs w:val="32"/>
          <w:shd w:val="clear" w:color="auto" w:fill="FFFFFF"/>
          <w:lang w:eastAsia="zh-CN"/>
          <w14:textFill>
            <w14:solidFill>
              <w14:schemeClr w14:val="tx1"/>
            </w14:solidFill>
          </w14:textFill>
        </w:rPr>
        <w:t>履行推进</w:t>
      </w:r>
      <w:r>
        <w:rPr>
          <w:rFonts w:hint="eastAsia" w:ascii="黑体" w:hAnsi="黑体" w:eastAsia="黑体" w:cs="黑体"/>
          <w:color w:val="000000" w:themeColor="text1"/>
          <w:sz w:val="32"/>
          <w:szCs w:val="32"/>
          <w:shd w:val="clear" w:color="auto" w:fill="FFFFFF"/>
          <w14:textFill>
            <w14:solidFill>
              <w14:schemeClr w14:val="tx1"/>
            </w14:solidFill>
          </w14:textFill>
        </w:rPr>
        <w:t>法治政府建设第一责任人职责</w:t>
      </w:r>
      <w:r>
        <w:rPr>
          <w:rFonts w:hint="eastAsia" w:ascii="黑体" w:hAnsi="黑体" w:eastAsia="黑体" w:cs="黑体"/>
          <w:color w:val="000000" w:themeColor="text1"/>
          <w:sz w:val="32"/>
          <w:szCs w:val="32"/>
          <w:shd w:val="clear" w:color="auto" w:fill="FFFFFF"/>
          <w:lang w:eastAsia="zh-CN"/>
          <w14:textFill>
            <w14:solidFill>
              <w14:schemeClr w14:val="tx1"/>
            </w14:solidFill>
          </w14:textFill>
        </w:rPr>
        <w:t>，加强法治政府建设的有关情况</w:t>
      </w:r>
    </w:p>
    <w:p>
      <w:pPr>
        <w:spacing w:line="579"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shd w:val="clear" w:color="auto" w:fill="FFFFFF"/>
          <w14:textFill>
            <w14:solidFill>
              <w14:schemeClr w14:val="tx1"/>
            </w14:solidFill>
          </w14:textFill>
        </w:rPr>
        <w:t>二二三团开泽镇严格执行《中共中央办公厅国务院办公厅关于印发〈党政主要负责人履行推进法治建设第一责任人职责规定〉的通知》，强化主要负责人的第一责任，充分发挥团镇党委在推进法治政府建设中的领导核心作用，定期听取法治政府建设工作情况汇报，</w:t>
      </w:r>
      <w:r>
        <w:rPr>
          <w:rFonts w:hint="eastAsia" w:ascii="方正仿宋简体" w:hAnsi="方正仿宋简体" w:eastAsia="方正仿宋简体" w:cs="方正仿宋简体"/>
          <w:color w:val="000000" w:themeColor="text1"/>
          <w:sz w:val="32"/>
          <w:szCs w:val="32"/>
          <w:shd w:val="clear" w:color="auto" w:fill="FFFFFF"/>
          <w:lang w:eastAsia="zh-CN"/>
          <w14:textFill>
            <w14:solidFill>
              <w14:schemeClr w14:val="tx1"/>
            </w14:solidFill>
          </w14:textFill>
        </w:rPr>
        <w:t>把法治政府建设列入行政常务会专题学习</w:t>
      </w:r>
      <w:r>
        <w:rPr>
          <w:rFonts w:hint="eastAsia" w:ascii="宋体" w:hAnsi="宋体" w:eastAsia="宋体" w:cs="宋体"/>
          <w:color w:val="000000" w:themeColor="text1"/>
          <w:kern w:val="0"/>
          <w:sz w:val="32"/>
          <w:szCs w:val="32"/>
          <w:lang w:val="en-US" w:eastAsia="zh-CN" w:bidi="ar-SA"/>
          <w14:textFill>
            <w14:solidFill>
              <w14:schemeClr w14:val="tx1"/>
            </w14:solidFill>
          </w14:textFill>
        </w:rPr>
        <w:t>3</w:t>
      </w:r>
      <w:r>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t>次，行政常务会开展学法</w:t>
      </w:r>
      <w:r>
        <w:rPr>
          <w:rFonts w:hint="eastAsia" w:ascii="宋体" w:hAnsi="宋体" w:eastAsia="宋体" w:cs="宋体"/>
          <w:color w:val="000000" w:themeColor="text1"/>
          <w:kern w:val="0"/>
          <w:sz w:val="32"/>
          <w:szCs w:val="32"/>
          <w:lang w:val="en-US" w:eastAsia="zh-CN" w:bidi="ar-SA"/>
          <w14:textFill>
            <w14:solidFill>
              <w14:schemeClr w14:val="tx1"/>
            </w14:solidFill>
          </w14:textFill>
        </w:rPr>
        <w:t>10</w:t>
      </w:r>
      <w:r>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t>次，学习法律法规</w:t>
      </w:r>
      <w:r>
        <w:rPr>
          <w:rFonts w:hint="eastAsia" w:ascii="宋体" w:hAnsi="宋体" w:eastAsia="宋体" w:cs="宋体"/>
          <w:color w:val="000000" w:themeColor="text1"/>
          <w:kern w:val="0"/>
          <w:sz w:val="32"/>
          <w:szCs w:val="32"/>
          <w:lang w:val="en-US" w:eastAsia="zh-CN" w:bidi="ar-SA"/>
          <w14:textFill>
            <w14:solidFill>
              <w14:schemeClr w14:val="tx1"/>
            </w14:solidFill>
          </w14:textFill>
        </w:rPr>
        <w:t>18</w:t>
      </w:r>
      <w:r>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t>部。</w:t>
      </w:r>
      <w:r>
        <w:rPr>
          <w:rFonts w:hint="eastAsia" w:ascii="方正仿宋简体" w:hAnsi="方正仿宋简体" w:eastAsia="方正仿宋简体" w:cs="方正仿宋简体"/>
          <w:color w:val="000000" w:themeColor="text1"/>
          <w:sz w:val="32"/>
          <w:szCs w:val="32"/>
          <w:shd w:val="clear" w:color="auto" w:fill="FFFFFF"/>
          <w14:textFill>
            <w14:solidFill>
              <w14:schemeClr w14:val="tx1"/>
            </w14:solidFill>
          </w14:textFill>
        </w:rPr>
        <w:t>及时研究解决有关重大问题。</w:t>
      </w:r>
      <w:r>
        <w:rPr>
          <w:rFonts w:hint="eastAsia" w:ascii="方正仿宋简体" w:hAnsi="仿宋_GB2312" w:eastAsia="方正仿宋简体" w:cs="仿宋_GB2312"/>
          <w:color w:val="000000" w:themeColor="text1"/>
          <w:sz w:val="32"/>
          <w:szCs w:val="32"/>
          <w14:textFill>
            <w14:solidFill>
              <w14:schemeClr w14:val="tx1"/>
            </w14:solidFill>
          </w14:textFill>
        </w:rPr>
        <w:t>依法稳妥推进机构改革，完成“四办六中心一</w:t>
      </w:r>
      <w:r>
        <w:rPr>
          <w:rFonts w:ascii="方正仿宋简体" w:hAnsi="仿宋_GB2312" w:eastAsia="方正仿宋简体" w:cs="仿宋_GB2312"/>
          <w:color w:val="000000" w:themeColor="text1"/>
          <w:sz w:val="32"/>
          <w:szCs w:val="32"/>
          <w14:textFill>
            <w14:solidFill>
              <w14:schemeClr w14:val="tx1"/>
            </w14:solidFill>
          </w14:textFill>
        </w:rPr>
        <w:t>所</w:t>
      </w:r>
      <w:r>
        <w:rPr>
          <w:rFonts w:hint="eastAsia" w:ascii="方正仿宋简体" w:hAnsi="仿宋_GB2312" w:eastAsia="方正仿宋简体" w:cs="仿宋_GB2312"/>
          <w:color w:val="000000" w:themeColor="text1"/>
          <w:sz w:val="32"/>
          <w:szCs w:val="32"/>
          <w14:textFill>
            <w14:solidFill>
              <w14:schemeClr w14:val="tx1"/>
            </w14:solidFill>
          </w14:textFill>
        </w:rPr>
        <w:t>”职能职责划分、人员配置等事宜，高标准编制履职事项清单</w:t>
      </w:r>
      <w:r>
        <w:rPr>
          <w:rFonts w:hint="eastAsia" w:ascii="方正仿宋简体" w:hAnsi="方正仿宋简体" w:eastAsia="方正仿宋简体" w:cs="方正仿宋简体"/>
          <w:color w:val="000000" w:themeColor="text1"/>
          <w:sz w:val="32"/>
          <w:szCs w:val="32"/>
          <w:shd w:val="clear" w:color="auto" w:fill="FFFFFF"/>
          <w14:textFill>
            <w14:solidFill>
              <w14:schemeClr w14:val="tx1"/>
            </w14:solidFill>
          </w14:textFill>
        </w:rPr>
        <w:t>，有效地提升了团镇法治政府建设质效。</w:t>
      </w:r>
    </w:p>
    <w:p>
      <w:pPr>
        <w:pStyle w:val="5"/>
        <w:widowControl/>
        <w:shd w:val="clear" w:color="auto" w:fill="FFFFFF"/>
        <w:spacing w:beforeAutospacing="0" w:afterAutospacing="0" w:line="580" w:lineRule="exact"/>
        <w:ind w:firstLine="640" w:firstLineChars="200"/>
        <w:jc w:val="both"/>
        <w:rPr>
          <w:rFonts w:hint="eastAsia" w:ascii="黑体" w:hAnsi="黑体" w:eastAsia="黑体" w:cs="黑体"/>
          <w:color w:val="000000"/>
          <w:sz w:val="32"/>
          <w:szCs w:val="32"/>
          <w:shd w:val="clear" w:color="auto" w:fill="FFFFFF"/>
          <w:lang w:eastAsia="zh-CN"/>
        </w:rPr>
      </w:pPr>
      <w:r>
        <w:rPr>
          <w:rFonts w:hint="eastAsia" w:ascii="黑体" w:hAnsi="黑体" w:eastAsia="黑体" w:cs="黑体"/>
          <w:color w:val="000000"/>
          <w:sz w:val="32"/>
          <w:szCs w:val="32"/>
          <w:shd w:val="clear" w:color="auto" w:fill="FFFFFF"/>
        </w:rPr>
        <w:t>四、2025年</w:t>
      </w:r>
      <w:r>
        <w:rPr>
          <w:rFonts w:hint="eastAsia" w:ascii="黑体" w:hAnsi="黑体" w:eastAsia="黑体" w:cs="黑体"/>
          <w:color w:val="000000"/>
          <w:sz w:val="32"/>
          <w:szCs w:val="32"/>
          <w:shd w:val="clear" w:color="auto" w:fill="FFFFFF"/>
          <w:lang w:eastAsia="zh-CN"/>
        </w:rPr>
        <w:t>度推进法治政府建设的主要安排</w:t>
      </w:r>
    </w:p>
    <w:p>
      <w:pPr>
        <w:pStyle w:val="5"/>
        <w:widowControl/>
        <w:shd w:val="clear" w:color="auto" w:fill="FFFFFF"/>
        <w:spacing w:beforeAutospacing="0" w:afterAutospacing="0" w:line="580" w:lineRule="exact"/>
        <w:ind w:firstLine="640" w:firstLineChars="200"/>
        <w:jc w:val="both"/>
        <w:rPr>
          <w:rFonts w:ascii="方正仿宋简体" w:hAnsi="方正仿宋简体" w:eastAsia="方正仿宋简体" w:cs="方正仿宋简体"/>
          <w:color w:val="000000"/>
          <w:sz w:val="32"/>
          <w:szCs w:val="32"/>
        </w:rPr>
      </w:pPr>
      <w:r>
        <w:rPr>
          <w:rFonts w:hint="eastAsia" w:ascii="方正楷体简体" w:hAnsi="方正楷体简体" w:eastAsia="方正楷体简体" w:cs="方正楷体简体"/>
          <w:color w:val="000000"/>
          <w:sz w:val="32"/>
          <w:szCs w:val="32"/>
          <w:shd w:val="clear" w:color="auto" w:fill="FFFFFF"/>
          <w:lang w:val="en-US" w:eastAsia="zh-CN"/>
        </w:rPr>
        <w:t>(一)</w:t>
      </w:r>
      <w:r>
        <w:rPr>
          <w:rFonts w:hint="eastAsia" w:ascii="方正楷体简体" w:hAnsi="方正楷体简体" w:eastAsia="方正楷体简体" w:cs="方正楷体简体"/>
          <w:color w:val="000000"/>
          <w:sz w:val="32"/>
          <w:szCs w:val="32"/>
          <w:shd w:val="clear" w:color="auto" w:fill="FFFFFF"/>
        </w:rPr>
        <w:t>持续加强法治理论学习力度。</w:t>
      </w:r>
      <w:r>
        <w:rPr>
          <w:rFonts w:hint="eastAsia" w:ascii="方正仿宋简体" w:hAnsi="方正仿宋简体" w:eastAsia="方正仿宋简体" w:cs="方正仿宋简体"/>
          <w:color w:val="000000"/>
          <w:sz w:val="32"/>
          <w:szCs w:val="32"/>
          <w:shd w:val="clear" w:color="auto" w:fill="FFFFFF"/>
        </w:rPr>
        <w:t>健全领导干部学法机制，科学制定学习计划，通过行政常务会专题学法、主题党日、“三会一课”等方式，持续学习习近平法治思想、《宪法》《民法典》《行政复议法》《优化营商条例》等重点内容，建立引领团镇广大党员干部切实增强法治思维与专业化水平，提高运用法治思维深化改革、推动发展、化解矛盾、维护稳定的能力。</w:t>
      </w:r>
    </w:p>
    <w:p>
      <w:pPr>
        <w:pStyle w:val="5"/>
        <w:widowControl/>
        <w:shd w:val="clear" w:color="auto" w:fill="FFFFFF"/>
        <w:spacing w:beforeAutospacing="0" w:afterAutospacing="0" w:line="580" w:lineRule="exact"/>
        <w:ind w:firstLine="640" w:firstLineChars="200"/>
        <w:jc w:val="both"/>
        <w:rPr>
          <w:rFonts w:ascii="方正仿宋简体" w:hAnsi="方正仿宋简体" w:eastAsia="方正仿宋简体" w:cs="方正仿宋简体"/>
          <w:color w:val="000000"/>
          <w:sz w:val="32"/>
          <w:szCs w:val="32"/>
        </w:rPr>
      </w:pPr>
      <w:r>
        <w:rPr>
          <w:rFonts w:hint="eastAsia" w:ascii="方正楷体简体" w:hAnsi="方正楷体简体" w:eastAsia="方正楷体简体" w:cs="方正楷体简体"/>
          <w:color w:val="000000"/>
          <w:sz w:val="32"/>
          <w:szCs w:val="32"/>
          <w:shd w:val="clear" w:color="auto" w:fill="FFFFFF"/>
          <w:lang w:eastAsia="zh-CN"/>
        </w:rPr>
        <w:t>（二）</w:t>
      </w:r>
      <w:r>
        <w:rPr>
          <w:rFonts w:hint="eastAsia" w:ascii="方正楷体简体" w:hAnsi="方正楷体简体" w:eastAsia="方正楷体简体" w:cs="方正楷体简体"/>
          <w:color w:val="000000"/>
          <w:sz w:val="32"/>
          <w:szCs w:val="32"/>
          <w:shd w:val="clear" w:color="auto" w:fill="FFFFFF"/>
        </w:rPr>
        <w:t>持续加大行政执法队伍建设力度。</w:t>
      </w:r>
      <w:r>
        <w:rPr>
          <w:rFonts w:hint="eastAsia" w:ascii="方正仿宋简体" w:hAnsi="方正仿宋简体" w:eastAsia="方正仿宋简体" w:cs="方正仿宋简体"/>
          <w:color w:val="000000"/>
          <w:sz w:val="32"/>
          <w:szCs w:val="32"/>
          <w:shd w:val="clear" w:color="auto" w:fill="FFFFFF"/>
        </w:rPr>
        <w:t>有</w:t>
      </w:r>
      <w:r>
        <w:rPr>
          <w:rFonts w:hint="eastAsia" w:ascii="方正仿宋简体" w:hAnsi="方正仿宋简体" w:eastAsia="方正仿宋简体" w:cs="方正仿宋简体"/>
          <w:color w:val="000000"/>
          <w:sz w:val="32"/>
          <w:szCs w:val="32"/>
          <w:shd w:val="clear" w:color="auto" w:fill="FFFFFF"/>
          <w:lang w:eastAsia="zh-CN"/>
        </w:rPr>
        <w:t>针对性</w:t>
      </w:r>
      <w:r>
        <w:rPr>
          <w:rFonts w:hint="eastAsia" w:ascii="方正仿宋简体" w:hAnsi="方正仿宋简体" w:eastAsia="方正仿宋简体" w:cs="方正仿宋简体"/>
          <w:color w:val="000000"/>
          <w:sz w:val="32"/>
          <w:szCs w:val="32"/>
          <w:shd w:val="clear" w:color="auto" w:fill="FFFFFF"/>
        </w:rPr>
        <w:t>的加大干部</w:t>
      </w:r>
      <w:r>
        <w:rPr>
          <w:rFonts w:hint="eastAsia" w:ascii="方正仿宋简体" w:hAnsi="方正仿宋简体" w:eastAsia="方正仿宋简体" w:cs="方正仿宋简体"/>
          <w:color w:val="000000"/>
          <w:sz w:val="32"/>
          <w:szCs w:val="32"/>
          <w:shd w:val="clear" w:color="auto" w:fill="FFFFFF"/>
          <w:lang w:eastAsia="zh-CN"/>
        </w:rPr>
        <w:t>法治</w:t>
      </w:r>
      <w:r>
        <w:rPr>
          <w:rFonts w:hint="eastAsia" w:ascii="方正仿宋简体" w:hAnsi="方正仿宋简体" w:eastAsia="方正仿宋简体" w:cs="方正仿宋简体"/>
          <w:color w:val="000000"/>
          <w:sz w:val="32"/>
          <w:szCs w:val="32"/>
          <w:shd w:val="clear" w:color="auto" w:fill="FFFFFF"/>
        </w:rPr>
        <w:t>培训力度，通过依法行政培训等方式，逐步提高解决实际问题能力，建设一支德才兼备的高素质行政队伍。</w:t>
      </w:r>
    </w:p>
    <w:p>
      <w:pPr>
        <w:pStyle w:val="5"/>
        <w:widowControl/>
        <w:shd w:val="clear" w:color="auto" w:fill="FFFFFF"/>
        <w:spacing w:beforeAutospacing="0" w:afterAutospacing="0" w:line="580" w:lineRule="exact"/>
        <w:ind w:firstLine="640" w:firstLineChars="200"/>
        <w:jc w:val="both"/>
        <w:rPr>
          <w:rFonts w:hint="eastAsia" w:ascii="方正仿宋简体" w:hAnsi="方正仿宋简体" w:eastAsia="方正仿宋简体" w:cs="方正仿宋简体"/>
          <w:color w:val="000000"/>
          <w:sz w:val="32"/>
          <w:szCs w:val="32"/>
          <w:shd w:val="clear" w:color="auto" w:fill="FFFFFF"/>
        </w:rPr>
      </w:pPr>
      <w:r>
        <w:rPr>
          <w:rFonts w:hint="eastAsia" w:ascii="方正楷体简体" w:hAnsi="方正楷体简体" w:eastAsia="方正楷体简体" w:cs="方正楷体简体"/>
          <w:color w:val="000000"/>
          <w:sz w:val="32"/>
          <w:szCs w:val="32"/>
          <w:shd w:val="clear" w:color="auto" w:fill="FFFFFF"/>
          <w:lang w:eastAsia="zh-CN"/>
        </w:rPr>
        <w:t>（三）以</w:t>
      </w:r>
      <w:r>
        <w:rPr>
          <w:rFonts w:hint="eastAsia" w:ascii="方正楷体简体" w:hAnsi="方正楷体简体" w:eastAsia="方正楷体简体" w:cs="方正楷体简体"/>
          <w:color w:val="000000"/>
          <w:sz w:val="32"/>
          <w:szCs w:val="32"/>
          <w:shd w:val="clear" w:color="auto" w:fill="FFFFFF"/>
        </w:rPr>
        <w:t>行政执法“三项制度”</w:t>
      </w:r>
      <w:r>
        <w:rPr>
          <w:rFonts w:hint="eastAsia" w:ascii="方正楷体简体" w:hAnsi="方正楷体简体" w:eastAsia="方正楷体简体" w:cs="方正楷体简体"/>
          <w:color w:val="000000"/>
          <w:sz w:val="32"/>
          <w:szCs w:val="32"/>
          <w:shd w:val="clear" w:color="auto" w:fill="FFFFFF"/>
          <w:lang w:eastAsia="zh-CN"/>
        </w:rPr>
        <w:t>狠抓执法规范化建设。</w:t>
      </w:r>
      <w:r>
        <w:rPr>
          <w:rFonts w:hint="eastAsia" w:ascii="方正仿宋简体" w:hAnsi="方正仿宋简体" w:eastAsia="方正仿宋简体" w:cs="方正仿宋简体"/>
          <w:color w:val="000000"/>
          <w:sz w:val="32"/>
          <w:szCs w:val="32"/>
          <w:shd w:val="clear" w:color="auto" w:fill="FFFFFF"/>
        </w:rPr>
        <w:t>不断健全执法制度、完善执法程序、创新执法方式、加强执法监督，持续推进严格规范公正文明执法，营造更加公开透明、规范有序、公平高效的法治环境。</w:t>
      </w:r>
    </w:p>
    <w:p>
      <w:pPr>
        <w:pStyle w:val="5"/>
        <w:widowControl/>
        <w:shd w:val="clear" w:color="auto" w:fill="FFFFFF"/>
        <w:spacing w:beforeAutospacing="0" w:afterAutospacing="0" w:line="580" w:lineRule="exact"/>
        <w:ind w:firstLine="640" w:firstLineChars="200"/>
        <w:jc w:val="both"/>
        <w:rPr>
          <w:rFonts w:hint="eastAsia" w:ascii="方正仿宋简体" w:hAnsi="方正仿宋简体" w:eastAsia="方正仿宋简体" w:cs="方正仿宋简体"/>
          <w:color w:val="000000"/>
          <w:sz w:val="32"/>
          <w:szCs w:val="32"/>
          <w:shd w:val="clear" w:color="auto" w:fill="FFFFFF"/>
        </w:rPr>
      </w:pPr>
    </w:p>
    <w:p>
      <w:pPr>
        <w:pStyle w:val="5"/>
        <w:widowControl/>
        <w:shd w:val="clear" w:color="auto" w:fill="FFFFFF"/>
        <w:spacing w:beforeAutospacing="0" w:afterAutospacing="0" w:line="580" w:lineRule="exact"/>
        <w:ind w:firstLine="640" w:firstLineChars="200"/>
        <w:jc w:val="both"/>
        <w:rPr>
          <w:rFonts w:hint="eastAsia" w:ascii="方正仿宋简体" w:hAnsi="方正仿宋简体" w:eastAsia="方正仿宋简体" w:cs="方正仿宋简体"/>
          <w:color w:val="000000"/>
          <w:sz w:val="32"/>
          <w:szCs w:val="32"/>
          <w:shd w:val="clear" w:color="auto" w:fill="FFFFFF"/>
        </w:rPr>
      </w:pPr>
    </w:p>
    <w:p>
      <w:pPr>
        <w:pStyle w:val="5"/>
        <w:widowControl/>
        <w:shd w:val="clear" w:color="auto" w:fill="FFFFFF"/>
        <w:spacing w:beforeAutospacing="0" w:afterAutospacing="0" w:line="580" w:lineRule="exact"/>
        <w:ind w:firstLine="5120" w:firstLineChars="1600"/>
        <w:jc w:val="both"/>
        <w:rPr>
          <w:rFonts w:hint="eastAsia" w:ascii="方正仿宋简体" w:hAnsi="方正仿宋简体" w:eastAsia="方正仿宋简体" w:cs="方正仿宋简体"/>
          <w:color w:val="000000"/>
          <w:sz w:val="32"/>
          <w:szCs w:val="32"/>
          <w:shd w:val="clear" w:color="auto" w:fill="FFFFFF"/>
          <w:lang w:val="en-US" w:eastAsia="zh-CN"/>
        </w:rPr>
      </w:pPr>
      <w:r>
        <w:rPr>
          <w:rFonts w:hint="eastAsia" w:ascii="方正仿宋简体" w:hAnsi="方正仿宋简体" w:eastAsia="方正仿宋简体" w:cs="方正仿宋简体"/>
          <w:color w:val="000000"/>
          <w:sz w:val="32"/>
          <w:szCs w:val="32"/>
          <w:shd w:val="clear" w:color="auto" w:fill="FFFFFF"/>
          <w:lang w:val="en-US" w:eastAsia="zh-CN"/>
        </w:rPr>
        <w:t>第二师二二三团开泽镇</w:t>
      </w:r>
    </w:p>
    <w:p>
      <w:pPr>
        <w:pStyle w:val="5"/>
        <w:widowControl/>
        <w:shd w:val="clear" w:color="auto" w:fill="FFFFFF"/>
        <w:spacing w:beforeAutospacing="0" w:afterAutospacing="0" w:line="580" w:lineRule="exact"/>
        <w:ind w:firstLine="5760" w:firstLineChars="1800"/>
        <w:jc w:val="both"/>
        <w:rPr>
          <w:rFonts w:hint="default" w:ascii="方正仿宋简体" w:hAnsi="方正仿宋简体" w:eastAsia="方正仿宋简体" w:cs="方正仿宋简体"/>
          <w:color w:val="000000"/>
          <w:sz w:val="32"/>
          <w:szCs w:val="32"/>
          <w:shd w:val="clear" w:color="auto" w:fill="FFFFFF"/>
          <w:lang w:val="en-US" w:eastAsia="zh-CN"/>
        </w:rPr>
      </w:pPr>
      <w:bookmarkStart w:id="0" w:name="_GoBack"/>
      <w:bookmarkEnd w:id="0"/>
      <w:r>
        <w:rPr>
          <w:rFonts w:hint="eastAsia" w:ascii="方正仿宋简体" w:hAnsi="方正仿宋简体" w:eastAsia="方正仿宋简体" w:cs="方正仿宋简体"/>
          <w:color w:val="000000"/>
          <w:sz w:val="32"/>
          <w:szCs w:val="32"/>
          <w:shd w:val="clear" w:color="auto" w:fill="FFFFFF"/>
          <w:lang w:val="en-US" w:eastAsia="zh-CN"/>
        </w:rPr>
        <w:t>2025年4月1日</w:t>
      </w:r>
    </w:p>
    <w:sectPr>
      <w:footerReference r:id="rId3" w:type="default"/>
      <w:pgSz w:w="11906" w:h="16838"/>
      <w:pgMar w:top="1984" w:right="1474" w:bottom="1587"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5B19A4-FFFB-4881-94EB-F5783D01A83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embedRegular r:id="rId2" w:fontKey="{381CAFAC-3A82-42DD-8C0C-BDD65713F66A}"/>
  </w:font>
  <w:font w:name="方正仿宋简体">
    <w:panose1 w:val="02000000000000000000"/>
    <w:charset w:val="86"/>
    <w:family w:val="auto"/>
    <w:pitch w:val="default"/>
    <w:sig w:usb0="A00002BF" w:usb1="184F6CFA" w:usb2="00000012" w:usb3="00000000" w:csb0="00040001" w:csb1="00000000"/>
    <w:embedRegular r:id="rId3" w:fontKey="{BC6E0289-AE68-49D4-8CB1-E807456B8CF3}"/>
  </w:font>
  <w:font w:name="方正楷体简体">
    <w:panose1 w:val="02000000000000000000"/>
    <w:charset w:val="86"/>
    <w:family w:val="auto"/>
    <w:pitch w:val="default"/>
    <w:sig w:usb0="A00002BF" w:usb1="184F6CFA" w:usb2="00000012" w:usb3="00000000" w:csb0="00040001" w:csb1="00000000"/>
    <w:embedRegular r:id="rId4" w:fontKey="{766596CF-675F-45AC-9044-E3C684048599}"/>
  </w:font>
  <w:font w:name="仿宋_GB2312">
    <w:panose1 w:val="02010609030101010101"/>
    <w:charset w:val="86"/>
    <w:family w:val="modern"/>
    <w:pitch w:val="default"/>
    <w:sig w:usb0="00000001" w:usb1="080E0000" w:usb2="00000000" w:usb3="00000000" w:csb0="00040000" w:csb1="00000000"/>
    <w:embedRegular r:id="rId5" w:fontKey="{5E15FC6D-F642-4086-BCA8-2FF55E0A476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6E9363"/>
    <w:multiLevelType w:val="singleLevel"/>
    <w:tmpl w:val="6A6E936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75A"/>
    <w:rsid w:val="0034375A"/>
    <w:rsid w:val="00413149"/>
    <w:rsid w:val="005B0C41"/>
    <w:rsid w:val="005E37F1"/>
    <w:rsid w:val="00DC1164"/>
    <w:rsid w:val="01150E3A"/>
    <w:rsid w:val="02403E93"/>
    <w:rsid w:val="0254580C"/>
    <w:rsid w:val="077D75AF"/>
    <w:rsid w:val="08100707"/>
    <w:rsid w:val="08E021C2"/>
    <w:rsid w:val="091D39EC"/>
    <w:rsid w:val="0922113F"/>
    <w:rsid w:val="0A3E7DCA"/>
    <w:rsid w:val="0E807500"/>
    <w:rsid w:val="10455C42"/>
    <w:rsid w:val="1148331C"/>
    <w:rsid w:val="12257F82"/>
    <w:rsid w:val="14BF126C"/>
    <w:rsid w:val="15D73A3C"/>
    <w:rsid w:val="17092C67"/>
    <w:rsid w:val="1B055DAB"/>
    <w:rsid w:val="1BA36D77"/>
    <w:rsid w:val="1BDF52EA"/>
    <w:rsid w:val="1C4F4A80"/>
    <w:rsid w:val="1D4759F0"/>
    <w:rsid w:val="1E3F0E91"/>
    <w:rsid w:val="1E770339"/>
    <w:rsid w:val="1F304FB4"/>
    <w:rsid w:val="20737B5F"/>
    <w:rsid w:val="24A03E67"/>
    <w:rsid w:val="25783B15"/>
    <w:rsid w:val="259766CB"/>
    <w:rsid w:val="25E32BB3"/>
    <w:rsid w:val="267918E7"/>
    <w:rsid w:val="295E56C2"/>
    <w:rsid w:val="2A3C5105"/>
    <w:rsid w:val="2A895E70"/>
    <w:rsid w:val="2BC7598D"/>
    <w:rsid w:val="2C2940C8"/>
    <w:rsid w:val="2CE47897"/>
    <w:rsid w:val="2ED758E9"/>
    <w:rsid w:val="2FD844BB"/>
    <w:rsid w:val="30254BF8"/>
    <w:rsid w:val="30F83269"/>
    <w:rsid w:val="31F07CB3"/>
    <w:rsid w:val="322653AA"/>
    <w:rsid w:val="3C612A55"/>
    <w:rsid w:val="3D104B4B"/>
    <w:rsid w:val="3D5E74BC"/>
    <w:rsid w:val="3E1A7B6C"/>
    <w:rsid w:val="3E326BC9"/>
    <w:rsid w:val="3EF0159B"/>
    <w:rsid w:val="3FCC3DFD"/>
    <w:rsid w:val="40845C27"/>
    <w:rsid w:val="41C061C4"/>
    <w:rsid w:val="4255022B"/>
    <w:rsid w:val="432F3646"/>
    <w:rsid w:val="43FB07B2"/>
    <w:rsid w:val="46F47C87"/>
    <w:rsid w:val="47DE7BD3"/>
    <w:rsid w:val="47F6293F"/>
    <w:rsid w:val="49DA2C7B"/>
    <w:rsid w:val="4A244A5C"/>
    <w:rsid w:val="4A8A7B5A"/>
    <w:rsid w:val="4D143CE1"/>
    <w:rsid w:val="50EA6DB9"/>
    <w:rsid w:val="54A62F2B"/>
    <w:rsid w:val="54FA52F6"/>
    <w:rsid w:val="59507F88"/>
    <w:rsid w:val="5BD10605"/>
    <w:rsid w:val="5C5A3639"/>
    <w:rsid w:val="5E2019C3"/>
    <w:rsid w:val="5ED933AB"/>
    <w:rsid w:val="5FA45A4A"/>
    <w:rsid w:val="5FB37BE3"/>
    <w:rsid w:val="60F90F46"/>
    <w:rsid w:val="6244240A"/>
    <w:rsid w:val="625F043D"/>
    <w:rsid w:val="62BE1EAB"/>
    <w:rsid w:val="65EC3A7E"/>
    <w:rsid w:val="663F43DE"/>
    <w:rsid w:val="687B5799"/>
    <w:rsid w:val="69A1494C"/>
    <w:rsid w:val="6BAA7C47"/>
    <w:rsid w:val="6E5042A8"/>
    <w:rsid w:val="6F4F54DD"/>
    <w:rsid w:val="6FF6760B"/>
    <w:rsid w:val="70065659"/>
    <w:rsid w:val="70330646"/>
    <w:rsid w:val="70716758"/>
    <w:rsid w:val="708B7819"/>
    <w:rsid w:val="713F1E99"/>
    <w:rsid w:val="71834A9C"/>
    <w:rsid w:val="71B90447"/>
    <w:rsid w:val="73D529B4"/>
    <w:rsid w:val="749B455D"/>
    <w:rsid w:val="74C46BD0"/>
    <w:rsid w:val="75AC1968"/>
    <w:rsid w:val="768D5F24"/>
    <w:rsid w:val="77A105DE"/>
    <w:rsid w:val="7880578A"/>
    <w:rsid w:val="79504420"/>
    <w:rsid w:val="79D73ACF"/>
    <w:rsid w:val="7AF42DB4"/>
    <w:rsid w:val="7BFC4C19"/>
    <w:rsid w:val="7C0D4011"/>
    <w:rsid w:val="7D093558"/>
    <w:rsid w:val="7EB423CD"/>
    <w:rsid w:val="7EE96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字符"/>
    <w:basedOn w:val="7"/>
    <w:link w:val="4"/>
    <w:qFormat/>
    <w:uiPriority w:val="0"/>
    <w:rPr>
      <w:rFonts w:asciiTheme="minorHAnsi" w:hAnsiTheme="minorHAnsi" w:eastAsiaTheme="minorEastAsia" w:cstheme="minorBidi"/>
      <w:kern w:val="2"/>
      <w:sz w:val="18"/>
      <w:szCs w:val="18"/>
    </w:rPr>
  </w:style>
  <w:style w:type="character" w:customStyle="1" w:styleId="9">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3</Pages>
  <Words>239</Words>
  <Characters>1366</Characters>
  <Lines>11</Lines>
  <Paragraphs>3</Paragraphs>
  <TotalTime>20</TotalTime>
  <ScaleCrop>false</ScaleCrop>
  <LinksUpToDate>false</LinksUpToDate>
  <CharactersWithSpaces>1602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2025-01-16T04:07:00Z</dcterms:created>
  <dc:creator>海超</dc:creator>
  <cp:lastModifiedBy>Administrator</cp:lastModifiedBy>
  <cp:lastPrinted>2025-01-27T05:02:00Z</cp:lastPrinted>
  <dcterms:modified xsi:type="dcterms:W3CDTF">2025-04-01T05:47:29Z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KSOTemplateDocerSaveRecord">
    <vt:lpwstr>eyJoZGlkIjoiMWE2MDRiNTBhMmEwNmNjNjkxODhlMDU2NjUzMDZjYTciLCJ1c2VySWQiOiI1NTY2OTQ2MjYifQ==</vt:lpwstr>
  </property>
  <property fmtid="{D5CDD505-2E9C-101B-9397-08002B2CF9AE}" pid="4" name="ICV">
    <vt:lpwstr>15C31E3B3E214945B955514AB337E3BC_13</vt:lpwstr>
  </property>
</Properties>
</file>