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74809">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r>
        <w:rPr>
          <w:rFonts w:hint="eastAsia" w:ascii="黑体" w:hAnsi="黑体" w:eastAsia="黑体" w:cs="黑体"/>
          <w:sz w:val="32"/>
          <w:szCs w:val="32"/>
        </w:rPr>
        <w:t>：</w:t>
      </w:r>
    </w:p>
    <w:p w14:paraId="689750DD">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关于铁门关市</w:t>
      </w:r>
      <w:r>
        <w:rPr>
          <w:rFonts w:hint="eastAsia" w:ascii="宋体" w:hAnsi="宋体" w:eastAsia="方正小标宋简体"/>
          <w:sz w:val="44"/>
          <w:szCs w:val="32"/>
          <w:lang w:eastAsia="zh-CN"/>
        </w:rPr>
        <w:t>兴祝百货商行</w:t>
      </w:r>
      <w:r>
        <w:rPr>
          <w:rFonts w:hint="eastAsia" w:ascii="宋体" w:hAnsi="宋体" w:eastAsia="方正小标宋简体"/>
          <w:sz w:val="44"/>
          <w:szCs w:val="32"/>
        </w:rPr>
        <w:t>抽检不合格食品</w:t>
      </w:r>
    </w:p>
    <w:p w14:paraId="7F630EE4">
      <w:pPr>
        <w:spacing w:line="560" w:lineRule="exact"/>
        <w:jc w:val="center"/>
        <w:rPr>
          <w:rFonts w:ascii="宋体" w:hAnsi="宋体" w:eastAsia="方正小标宋简体"/>
          <w:sz w:val="44"/>
          <w:szCs w:val="32"/>
        </w:rPr>
      </w:pPr>
      <w:r>
        <w:rPr>
          <w:rFonts w:hint="eastAsia" w:ascii="宋体" w:hAnsi="宋体" w:eastAsia="方正小标宋简体"/>
          <w:sz w:val="44"/>
          <w:szCs w:val="32"/>
        </w:rPr>
        <w:t>核查处置情况的通告</w:t>
      </w:r>
    </w:p>
    <w:p w14:paraId="163F3438">
      <w:pPr>
        <w:spacing w:line="520" w:lineRule="exact"/>
        <w:ind w:firstLine="660"/>
        <w:rPr>
          <w:rFonts w:ascii="宋体" w:hAnsi="宋体" w:eastAsia="黑体" w:cs="黑体"/>
          <w:bCs/>
          <w:kern w:val="1"/>
          <w:sz w:val="32"/>
          <w:szCs w:val="32"/>
        </w:rPr>
      </w:pPr>
    </w:p>
    <w:p w14:paraId="11C317B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0470C8D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ascii="宋体" w:hAnsi="宋体" w:eastAsia="仿宋_GB2312"/>
          <w:sz w:val="32"/>
          <w:szCs w:val="32"/>
        </w:rPr>
        <w:t>2</w:t>
      </w:r>
      <w:r>
        <w:rPr>
          <w:rFonts w:hint="eastAsia" w:ascii="宋体" w:hAnsi="宋体" w:eastAsia="仿宋_GB2312"/>
          <w:sz w:val="32"/>
          <w:szCs w:val="32"/>
          <w:lang w:val="en-US" w:eastAsia="zh-CN"/>
        </w:rPr>
        <w:t>9</w:t>
      </w:r>
      <w:r>
        <w:rPr>
          <w:rFonts w:hint="eastAsia" w:ascii="宋体" w:hAnsi="宋体" w:eastAsia="仿宋_GB2312" w:cs="仿宋_GB2312"/>
          <w:kern w:val="0"/>
          <w:sz w:val="32"/>
          <w:szCs w:val="32"/>
        </w:rPr>
        <w:t>日，第二师铁门关市市场监督管理局组织的市级食用农产品抽检中，</w:t>
      </w:r>
      <w:r>
        <w:rPr>
          <w:rFonts w:hint="eastAsia" w:ascii="宋体" w:hAnsi="宋体" w:eastAsia="仿宋_GB2312"/>
          <w:sz w:val="32"/>
          <w:szCs w:val="32"/>
        </w:rPr>
        <w:t>在铁门关市</w:t>
      </w:r>
      <w:r>
        <w:rPr>
          <w:rFonts w:hint="eastAsia" w:ascii="宋体" w:hAnsi="宋体" w:eastAsia="仿宋_GB2312"/>
          <w:sz w:val="32"/>
          <w:szCs w:val="32"/>
          <w:lang w:eastAsia="zh-CN"/>
        </w:rPr>
        <w:t>兴祝百货商行</w:t>
      </w:r>
      <w:r>
        <w:rPr>
          <w:rFonts w:hint="eastAsia" w:ascii="宋体" w:hAnsi="宋体" w:eastAsia="仿宋_GB2312"/>
          <w:sz w:val="32"/>
          <w:szCs w:val="32"/>
        </w:rPr>
        <w:t>抽取食用农产品</w:t>
      </w:r>
      <w:r>
        <w:rPr>
          <w:rFonts w:hint="eastAsia" w:ascii="宋体" w:hAnsi="宋体" w:eastAsia="仿宋_GB2312"/>
          <w:sz w:val="32"/>
          <w:szCs w:val="32"/>
          <w:lang w:eastAsia="zh-CN"/>
        </w:rPr>
        <w:t>生姜</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75D62E1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w:t>
      </w:r>
      <w:r>
        <w:rPr>
          <w:rFonts w:hint="eastAsia" w:ascii="宋体" w:hAnsi="宋体" w:eastAsia="仿宋_GB2312"/>
          <w:sz w:val="32"/>
          <w:szCs w:val="32"/>
          <w:lang w:eastAsia="zh-CN"/>
        </w:rPr>
        <w:t>生姜</w:t>
      </w:r>
      <w:r>
        <w:rPr>
          <w:rFonts w:hint="eastAsia" w:ascii="宋体" w:hAnsi="宋体" w:eastAsia="仿宋_GB2312"/>
          <w:sz w:val="32"/>
          <w:szCs w:val="32"/>
        </w:rPr>
        <w:t>、购进日期：202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hint="eastAsia" w:ascii="宋体" w:hAnsi="宋体" w:eastAsia="仿宋_GB2312"/>
          <w:sz w:val="32"/>
          <w:szCs w:val="32"/>
          <w:lang w:val="en-US" w:eastAsia="zh-CN"/>
        </w:rPr>
        <w:t>27</w:t>
      </w:r>
      <w:r>
        <w:rPr>
          <w:rFonts w:hint="eastAsia" w:ascii="宋体" w:hAnsi="宋体" w:eastAsia="仿宋_GB2312"/>
          <w:sz w:val="32"/>
          <w:szCs w:val="32"/>
        </w:rPr>
        <w:t>日。经抽样检验，噻虫胺实测值为</w:t>
      </w:r>
      <w:r>
        <w:rPr>
          <w:rFonts w:hint="eastAsia" w:ascii="宋体" w:hAnsi="宋体" w:eastAsia="仿宋_GB2312"/>
          <w:sz w:val="32"/>
          <w:szCs w:val="32"/>
          <w:lang w:val="en-US" w:eastAsia="zh-CN"/>
        </w:rPr>
        <w:t>2.49</w:t>
      </w:r>
      <w:r>
        <w:rPr>
          <w:rFonts w:hint="eastAsia" w:ascii="宋体" w:hAnsi="宋体" w:eastAsia="仿宋_GB2312"/>
          <w:sz w:val="32"/>
          <w:szCs w:val="32"/>
        </w:rPr>
        <w:t>mg</w:t>
      </w:r>
      <w:bookmarkStart w:id="0" w:name="_GoBack"/>
      <w:bookmarkEnd w:id="0"/>
      <w:r>
        <w:rPr>
          <w:rFonts w:hint="eastAsia" w:ascii="宋体" w:hAnsi="宋体" w:eastAsia="仿宋_GB2312"/>
          <w:sz w:val="32"/>
          <w:szCs w:val="32"/>
        </w:rPr>
        <w:t>/kg，超过《食品安全国家标准食品农药最大残留限量》（GB2763-2021）在</w:t>
      </w:r>
      <w:r>
        <w:rPr>
          <w:rFonts w:hint="eastAsia" w:ascii="宋体" w:hAnsi="宋体" w:eastAsia="仿宋_GB2312"/>
          <w:sz w:val="32"/>
          <w:szCs w:val="32"/>
          <w:lang w:eastAsia="zh-CN"/>
        </w:rPr>
        <w:t>生姜</w:t>
      </w:r>
      <w:r>
        <w:rPr>
          <w:rFonts w:hint="eastAsia" w:ascii="宋体" w:hAnsi="宋体" w:eastAsia="仿宋_GB2312"/>
          <w:sz w:val="32"/>
          <w:szCs w:val="32"/>
        </w:rPr>
        <w:t>上规定≤</w:t>
      </w:r>
      <w:r>
        <w:rPr>
          <w:rFonts w:ascii="宋体" w:hAnsi="宋体" w:eastAsia="仿宋_GB2312"/>
          <w:sz w:val="32"/>
          <w:szCs w:val="32"/>
        </w:rPr>
        <w:t>0.2</w:t>
      </w:r>
      <w:r>
        <w:rPr>
          <w:rFonts w:hint="eastAsia" w:ascii="宋体" w:hAnsi="宋体" w:eastAsia="仿宋_GB2312"/>
          <w:sz w:val="32"/>
          <w:szCs w:val="32"/>
        </w:rPr>
        <w:t>mg/kg的限量值，</w:t>
      </w:r>
      <w:r>
        <w:rPr>
          <w:rFonts w:hint="eastAsia" w:ascii="宋体" w:hAnsi="宋体" w:eastAsia="仿宋_GB2312"/>
          <w:sz w:val="32"/>
          <w:szCs w:val="32"/>
          <w:lang w:eastAsia="zh-CN"/>
        </w:rPr>
        <w:t>噻虫嗪</w:t>
      </w:r>
      <w:r>
        <w:rPr>
          <w:rFonts w:hint="eastAsia" w:ascii="宋体" w:hAnsi="宋体" w:eastAsia="仿宋_GB2312"/>
          <w:sz w:val="32"/>
          <w:szCs w:val="32"/>
        </w:rPr>
        <w:t>为实测值为</w:t>
      </w:r>
      <w:r>
        <w:rPr>
          <w:rFonts w:hint="eastAsia" w:ascii="宋体" w:hAnsi="宋体" w:eastAsia="仿宋_GB2312"/>
          <w:sz w:val="32"/>
          <w:szCs w:val="32"/>
          <w:lang w:val="en-US" w:eastAsia="zh-CN"/>
        </w:rPr>
        <w:t>2.16</w:t>
      </w:r>
      <w:r>
        <w:rPr>
          <w:rFonts w:hint="eastAsia" w:ascii="宋体" w:hAnsi="宋体" w:eastAsia="仿宋_GB2312"/>
          <w:sz w:val="32"/>
          <w:szCs w:val="32"/>
        </w:rPr>
        <w:t>mg/kg</w:t>
      </w:r>
      <w:r>
        <w:rPr>
          <w:rFonts w:hint="eastAsia" w:ascii="宋体" w:hAnsi="宋体" w:eastAsia="仿宋_GB2312"/>
          <w:sz w:val="32"/>
          <w:szCs w:val="32"/>
          <w:lang w:eastAsia="zh-CN"/>
        </w:rPr>
        <w:t>，</w:t>
      </w:r>
      <w:r>
        <w:rPr>
          <w:rFonts w:hint="eastAsia" w:ascii="宋体" w:hAnsi="宋体" w:eastAsia="仿宋_GB2312"/>
          <w:sz w:val="32"/>
          <w:szCs w:val="32"/>
        </w:rPr>
        <w:t>超过《食品安全国家标准食品农药最大残留限量》（GB2763-2021）在</w:t>
      </w:r>
      <w:r>
        <w:rPr>
          <w:rFonts w:hint="eastAsia" w:ascii="宋体" w:hAnsi="宋体" w:eastAsia="仿宋_GB2312"/>
          <w:sz w:val="32"/>
          <w:szCs w:val="32"/>
          <w:lang w:eastAsia="zh-CN"/>
        </w:rPr>
        <w:t>生姜</w:t>
      </w:r>
      <w:r>
        <w:rPr>
          <w:rFonts w:hint="eastAsia" w:ascii="宋体" w:hAnsi="宋体" w:eastAsia="仿宋_GB2312"/>
          <w:sz w:val="32"/>
          <w:szCs w:val="32"/>
        </w:rPr>
        <w:t>上规定≤</w:t>
      </w:r>
      <w:r>
        <w:rPr>
          <w:rFonts w:ascii="宋体" w:hAnsi="宋体" w:eastAsia="仿宋_GB2312"/>
          <w:sz w:val="32"/>
          <w:szCs w:val="32"/>
        </w:rPr>
        <w:t>0.</w:t>
      </w:r>
      <w:r>
        <w:rPr>
          <w:rFonts w:hint="eastAsia" w:ascii="宋体" w:hAnsi="宋体" w:eastAsia="仿宋_GB2312"/>
          <w:sz w:val="32"/>
          <w:szCs w:val="32"/>
          <w:lang w:val="en-US" w:eastAsia="zh-CN"/>
        </w:rPr>
        <w:t>3</w:t>
      </w:r>
      <w:r>
        <w:rPr>
          <w:rFonts w:hint="eastAsia" w:ascii="宋体" w:hAnsi="宋体" w:eastAsia="仿宋_GB2312"/>
          <w:sz w:val="32"/>
          <w:szCs w:val="32"/>
        </w:rPr>
        <w:t>mg/kg的限量值</w:t>
      </w:r>
      <w:r>
        <w:rPr>
          <w:rFonts w:hint="eastAsia" w:ascii="宋体" w:hAnsi="宋体" w:eastAsia="仿宋_GB2312"/>
          <w:sz w:val="32"/>
          <w:szCs w:val="32"/>
          <w:lang w:eastAsia="zh-CN"/>
        </w:rPr>
        <w:t>，</w:t>
      </w:r>
      <w:r>
        <w:rPr>
          <w:rFonts w:hint="eastAsia" w:ascii="宋体" w:hAnsi="宋体" w:eastAsia="仿宋_GB2312"/>
          <w:sz w:val="32"/>
          <w:szCs w:val="32"/>
        </w:rPr>
        <w:t>不合格。</w:t>
      </w:r>
    </w:p>
    <w:p w14:paraId="34B2C22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48CE5869">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第二师铁门关市市场监督管理局在收到不合格通知书后，立即启动不合格食品核查处置程序，依法对铁门关市铁门关市</w:t>
      </w:r>
      <w:r>
        <w:rPr>
          <w:rFonts w:hint="eastAsia" w:ascii="宋体" w:hAnsi="宋体" w:eastAsia="仿宋_GB2312"/>
          <w:sz w:val="32"/>
          <w:szCs w:val="32"/>
          <w:lang w:eastAsia="zh-CN"/>
        </w:rPr>
        <w:t>兴祝百货商行</w:t>
      </w:r>
      <w:r>
        <w:rPr>
          <w:rFonts w:hint="eastAsia" w:ascii="宋体" w:hAnsi="宋体" w:eastAsia="仿宋_GB2312"/>
          <w:sz w:val="32"/>
          <w:szCs w:val="32"/>
        </w:rPr>
        <w:t>开展执法检查。经查，铁门关市</w:t>
      </w:r>
      <w:r>
        <w:rPr>
          <w:rFonts w:hint="eastAsia" w:ascii="宋体" w:hAnsi="宋体" w:eastAsia="仿宋_GB2312"/>
          <w:sz w:val="32"/>
          <w:szCs w:val="32"/>
          <w:lang w:eastAsia="zh-CN"/>
        </w:rPr>
        <w:t>兴祝百货商行</w:t>
      </w:r>
      <w:r>
        <w:rPr>
          <w:rFonts w:hint="eastAsia" w:ascii="宋体" w:hAnsi="宋体" w:eastAsia="仿宋_GB2312"/>
          <w:sz w:val="32"/>
          <w:szCs w:val="32"/>
        </w:rPr>
        <w:t>采购该批次不合格食品</w:t>
      </w:r>
      <w:r>
        <w:rPr>
          <w:rFonts w:hint="eastAsia" w:ascii="宋体" w:hAnsi="宋体" w:eastAsia="仿宋_GB2312"/>
          <w:sz w:val="32"/>
          <w:szCs w:val="32"/>
          <w:lang w:val="en-US" w:eastAsia="zh-CN"/>
        </w:rPr>
        <w:t>11</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hint="eastAsia" w:ascii="宋体" w:hAnsi="宋体" w:eastAsia="仿宋_GB2312"/>
          <w:sz w:val="32"/>
          <w:szCs w:val="32"/>
          <w:lang w:val="en-US" w:eastAsia="zh-CN"/>
        </w:rPr>
        <w:t>5</w:t>
      </w:r>
      <w:r>
        <w:rPr>
          <w:rFonts w:hint="eastAsia" w:ascii="宋体" w:hAnsi="宋体" w:eastAsia="仿宋_GB2312"/>
          <w:sz w:val="32"/>
          <w:szCs w:val="32"/>
        </w:rPr>
        <w:t>kg销售。当事人在法定期限内对检验结果未提出异议，执法人员按照法律程序依法对该经营单位开展检查，制作《现场检查笔录》一份，并对当事人进行询问调查，制作询问笔录一份。当事人使用农药残留（噻虫胺）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2F22879E">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5AB97936">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方正仿宋简体" w:cs="方正仿宋简体"/>
          <w:sz w:val="32"/>
          <w:szCs w:val="32"/>
        </w:rPr>
        <w:t>当事人已按照要求开展原因排查并进行整改，严格落实索证索票和进货查验制度，目前已整改到位。</w:t>
      </w:r>
    </w:p>
    <w:p w14:paraId="186BEB0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A1734"/>
    <w:rsid w:val="002C4724"/>
    <w:rsid w:val="00306013"/>
    <w:rsid w:val="003104F7"/>
    <w:rsid w:val="003360AE"/>
    <w:rsid w:val="00336EEA"/>
    <w:rsid w:val="003505C1"/>
    <w:rsid w:val="00351F01"/>
    <w:rsid w:val="003B355D"/>
    <w:rsid w:val="003C633C"/>
    <w:rsid w:val="0040069D"/>
    <w:rsid w:val="00484461"/>
    <w:rsid w:val="005E3D3F"/>
    <w:rsid w:val="00617D1B"/>
    <w:rsid w:val="00691917"/>
    <w:rsid w:val="007558CF"/>
    <w:rsid w:val="007559C7"/>
    <w:rsid w:val="00761AA5"/>
    <w:rsid w:val="00763110"/>
    <w:rsid w:val="00766E91"/>
    <w:rsid w:val="008302E2"/>
    <w:rsid w:val="00857EA2"/>
    <w:rsid w:val="008B1030"/>
    <w:rsid w:val="008D05BD"/>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C54CA"/>
    <w:rsid w:val="00E62854"/>
    <w:rsid w:val="00EB0925"/>
    <w:rsid w:val="00EE776D"/>
    <w:rsid w:val="00F02808"/>
    <w:rsid w:val="00F70F91"/>
    <w:rsid w:val="00FA56B2"/>
    <w:rsid w:val="062200DC"/>
    <w:rsid w:val="0ABF47D9"/>
    <w:rsid w:val="0F353AF6"/>
    <w:rsid w:val="1F812DE9"/>
    <w:rsid w:val="204D04E2"/>
    <w:rsid w:val="2F054F1D"/>
    <w:rsid w:val="2F5132F0"/>
    <w:rsid w:val="3DF304CD"/>
    <w:rsid w:val="457661C9"/>
    <w:rsid w:val="533B53EC"/>
    <w:rsid w:val="58E32EFD"/>
    <w:rsid w:val="5C2F6D7C"/>
    <w:rsid w:val="60A01AE2"/>
    <w:rsid w:val="6A1E69C4"/>
    <w:rsid w:val="6D49002E"/>
    <w:rsid w:val="6E4C2785"/>
    <w:rsid w:val="6F89218E"/>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807</Words>
  <Characters>874</Characters>
  <Lines>5</Lines>
  <Paragraphs>1</Paragraphs>
  <TotalTime>6</TotalTime>
  <ScaleCrop>false</ScaleCrop>
  <LinksUpToDate>false</LinksUpToDate>
  <CharactersWithSpaces>874</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2024-07-18T02:36:00Z</cp:lastPrinted>
  <dcterms:modified xsi:type="dcterms:W3CDTF">2024-07-18T02:39:44Z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