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eastAsia="黑体" w:cs="黑体"/>
          <w:bCs/>
          <w:sz w:val="32"/>
          <w:szCs w:val="32"/>
        </w:rPr>
      </w:pPr>
      <w:r>
        <w:rPr>
          <w:rFonts w:hint="eastAsia" w:ascii="宋体" w:eastAsia="黑体" w:cs="黑体"/>
          <w:bCs/>
          <w:sz w:val="32"/>
          <w:szCs w:val="32"/>
        </w:rPr>
        <w:t>附件</w:t>
      </w:r>
      <w:r>
        <w:rPr>
          <w:rFonts w:ascii="宋体" w:eastAsia="黑体" w:cs="黑体"/>
          <w:bCs/>
          <w:sz w:val="32"/>
          <w:szCs w:val="32"/>
        </w:rPr>
        <w:t>2</w:t>
      </w:r>
    </w:p>
    <w:p>
      <w:pPr>
        <w:spacing w:line="360" w:lineRule="auto"/>
        <w:jc w:val="center"/>
        <w:rPr>
          <w:rFonts w:ascii="宋体" w:hAnsi="宋体" w:eastAsia="宋体" w:cs="方正小标宋_GBK"/>
          <w:b/>
          <w:bCs/>
          <w:sz w:val="40"/>
          <w:szCs w:val="40"/>
        </w:rPr>
      </w:pPr>
      <w:r>
        <w:rPr>
          <w:rFonts w:ascii="宋体" w:hAnsi="宋体" w:eastAsia="宋体" w:cs="方正小标宋_GBK"/>
          <w:b/>
          <w:bCs/>
          <w:sz w:val="40"/>
          <w:szCs w:val="40"/>
        </w:rPr>
        <w:t>考生线上面试须知及违纪判定标准</w:t>
      </w:r>
    </w:p>
    <w:p>
      <w:pPr>
        <w:spacing w:line="360" w:lineRule="auto"/>
        <w:jc w:val="center"/>
        <w:rPr>
          <w:rFonts w:hint="eastAsia" w:ascii="宋体" w:hAnsi="宋体" w:eastAsia="宋体" w:cs="方正小标宋_GBK"/>
          <w:b/>
          <w:bCs/>
          <w:sz w:val="40"/>
          <w:szCs w:val="40"/>
        </w:rPr>
      </w:pPr>
    </w:p>
    <w:p>
      <w:pPr>
        <w:spacing w:line="540" w:lineRule="exact"/>
        <w:ind w:firstLine="480" w:firstLineChars="200"/>
        <w:jc w:val="left"/>
        <w:rPr>
          <w:rFonts w:ascii="宋体" w:hAnsi="宋体" w:eastAsia="宋体" w:cs="方正仿宋_GBK"/>
          <w:sz w:val="24"/>
          <w:szCs w:val="24"/>
        </w:rPr>
      </w:pPr>
      <w:r>
        <w:rPr>
          <w:rFonts w:hint="eastAsia" w:ascii="宋体" w:hAnsi="宋体" w:eastAsia="宋体" w:cs="方正仿宋_GBK"/>
          <w:sz w:val="24"/>
          <w:szCs w:val="24"/>
        </w:rPr>
        <w:t>一、</w:t>
      </w:r>
      <w:r>
        <w:rPr>
          <w:rFonts w:hint="eastAsia" w:ascii="宋体" w:hAnsi="宋体" w:eastAsia="宋体" w:cs="方正仿宋_GBK"/>
          <w:b/>
          <w:bCs/>
          <w:sz w:val="24"/>
          <w:szCs w:val="24"/>
        </w:rPr>
        <w:t>面试日期和时间</w:t>
      </w:r>
      <w:r>
        <w:rPr>
          <w:rFonts w:hint="eastAsia" w:ascii="宋体" w:hAnsi="宋体" w:eastAsia="宋体" w:cs="方正仿宋_GBK"/>
          <w:sz w:val="24"/>
          <w:szCs w:val="24"/>
        </w:rPr>
        <w:t>：</w:t>
      </w:r>
      <w:r>
        <w:rPr>
          <w:rFonts w:ascii="宋体" w:hAnsi="宋体" w:eastAsia="宋体" w:cs="方正仿宋_GBK"/>
          <w:sz w:val="24"/>
          <w:szCs w:val="24"/>
        </w:rPr>
        <w:t>2022年</w:t>
      </w:r>
      <w:r>
        <w:rPr>
          <w:rFonts w:hint="eastAsia" w:ascii="宋体" w:hAnsi="宋体" w:eastAsia="宋体" w:cs="方正仿宋_GBK"/>
          <w:sz w:val="24"/>
          <w:szCs w:val="24"/>
        </w:rPr>
        <w:t>1</w:t>
      </w:r>
      <w:r>
        <w:rPr>
          <w:rFonts w:ascii="宋体" w:hAnsi="宋体" w:eastAsia="宋体" w:cs="方正仿宋_GBK"/>
          <w:sz w:val="24"/>
          <w:szCs w:val="24"/>
        </w:rPr>
        <w:t>2月</w:t>
      </w:r>
      <w:r>
        <w:rPr>
          <w:rFonts w:hint="eastAsia" w:ascii="宋体" w:hAnsi="宋体" w:eastAsia="宋体" w:cs="方正仿宋_GBK"/>
          <w:sz w:val="24"/>
          <w:szCs w:val="24"/>
        </w:rPr>
        <w:t>3</w:t>
      </w:r>
      <w:r>
        <w:rPr>
          <w:rFonts w:ascii="宋体" w:hAnsi="宋体" w:eastAsia="宋体" w:cs="方正仿宋_GBK"/>
          <w:sz w:val="24"/>
          <w:szCs w:val="24"/>
        </w:rPr>
        <w:t>1日（星期六）</w:t>
      </w:r>
      <w:r>
        <w:rPr>
          <w:rFonts w:hint="eastAsia" w:ascii="宋体" w:hAnsi="宋体" w:eastAsia="宋体" w:cs="方正仿宋_GBK"/>
          <w:sz w:val="24"/>
          <w:szCs w:val="24"/>
        </w:rPr>
        <w:t>，面试时间为</w:t>
      </w:r>
      <w:r>
        <w:rPr>
          <w:rFonts w:ascii="宋体" w:hAnsi="宋体" w:eastAsia="宋体" w:cs="方正仿宋_GBK"/>
          <w:sz w:val="24"/>
          <w:szCs w:val="24"/>
        </w:rPr>
        <w:t>上午10：00</w:t>
      </w:r>
      <w:r>
        <w:rPr>
          <w:rFonts w:hint="eastAsia" w:ascii="宋体" w:hAnsi="宋体" w:eastAsia="宋体" w:cs="方正仿宋_GBK"/>
          <w:sz w:val="24"/>
          <w:szCs w:val="24"/>
        </w:rPr>
        <w:t>开始</w:t>
      </w:r>
      <w:r>
        <w:rPr>
          <w:rFonts w:ascii="宋体" w:hAnsi="宋体" w:eastAsia="宋体" w:cs="方正仿宋_GBK"/>
          <w:sz w:val="24"/>
          <w:szCs w:val="24"/>
        </w:rPr>
        <w:t>，下午15</w:t>
      </w:r>
      <w:r>
        <w:rPr>
          <w:rFonts w:hint="eastAsia" w:ascii="宋体" w:hAnsi="宋体" w:eastAsia="宋体" w:cs="方正仿宋_GBK"/>
          <w:sz w:val="24"/>
          <w:szCs w:val="24"/>
        </w:rPr>
        <w:t>：</w:t>
      </w:r>
      <w:r>
        <w:rPr>
          <w:rFonts w:ascii="宋体" w:hAnsi="宋体" w:eastAsia="宋体" w:cs="方正仿宋_GBK"/>
          <w:sz w:val="24"/>
          <w:szCs w:val="24"/>
        </w:rPr>
        <w:t>00</w:t>
      </w:r>
      <w:r>
        <w:rPr>
          <w:rFonts w:hint="eastAsia" w:ascii="宋体" w:hAnsi="宋体" w:eastAsia="宋体" w:cs="方正仿宋_GBK"/>
          <w:sz w:val="24"/>
          <w:szCs w:val="24"/>
        </w:rPr>
        <w:t>开始。</w:t>
      </w:r>
    </w:p>
    <w:p>
      <w:pPr>
        <w:spacing w:line="540" w:lineRule="exact"/>
        <w:ind w:firstLine="480" w:firstLineChars="200"/>
        <w:rPr>
          <w:rFonts w:ascii="宋体" w:hAnsi="宋体" w:eastAsia="宋体" w:cs="方正仿宋_GBK"/>
          <w:sz w:val="24"/>
          <w:szCs w:val="24"/>
        </w:rPr>
      </w:pPr>
      <w:r>
        <w:rPr>
          <w:rFonts w:ascii="宋体" w:hAnsi="宋体" w:eastAsia="宋体" w:cs="方正仿宋_GBK"/>
          <w:sz w:val="24"/>
          <w:szCs w:val="24"/>
        </w:rPr>
        <w:t>正式开考前，</w:t>
      </w:r>
      <w:r>
        <w:rPr>
          <w:rFonts w:ascii="宋体" w:hAnsi="宋体" w:eastAsia="宋体" w:cs="方正仿宋_GBK"/>
          <w:color w:val="FF0000"/>
          <w:sz w:val="24"/>
          <w:szCs w:val="24"/>
        </w:rPr>
        <w:t>每位考生需至少提前60</w:t>
      </w:r>
      <w:r>
        <w:rPr>
          <w:rFonts w:hint="eastAsia" w:ascii="宋体" w:hAnsi="宋体" w:eastAsia="宋体" w:cs="方正仿宋_GBK"/>
          <w:color w:val="FF0000"/>
          <w:sz w:val="24"/>
          <w:szCs w:val="24"/>
        </w:rPr>
        <w:t>分钟</w:t>
      </w:r>
      <w:r>
        <w:rPr>
          <w:rFonts w:hint="eastAsia" w:ascii="宋体" w:hAnsi="宋体" w:eastAsia="宋体" w:cs="方正仿宋_GBK"/>
          <w:sz w:val="24"/>
          <w:szCs w:val="24"/>
        </w:rPr>
        <w:t>登录电脑端及手机端腾讯会议，登录后请务必根据个人短信中显示的备注名称，</w:t>
      </w:r>
      <w:r>
        <w:rPr>
          <w:rFonts w:hint="eastAsia" w:ascii="宋体" w:hAnsi="宋体" w:eastAsia="宋体" w:cs="方正仿宋_GBK"/>
          <w:color w:val="FF0000"/>
          <w:sz w:val="24"/>
          <w:szCs w:val="24"/>
        </w:rPr>
        <w:t>更改个人会议备注</w:t>
      </w:r>
      <w:r>
        <w:rPr>
          <w:rFonts w:ascii="宋体" w:hAnsi="宋体" w:eastAsia="宋体" w:cs="方正仿宋_GBK"/>
          <w:sz w:val="24"/>
          <w:szCs w:val="24"/>
        </w:rPr>
        <w:t>。</w:t>
      </w:r>
    </w:p>
    <w:p>
      <w:pPr>
        <w:spacing w:line="540" w:lineRule="exact"/>
        <w:ind w:firstLine="480" w:firstLineChars="200"/>
        <w:jc w:val="left"/>
        <w:rPr>
          <w:rFonts w:ascii="宋体" w:hAnsi="宋体" w:eastAsia="宋体" w:cs="方正仿宋_GBK"/>
          <w:color w:val="FF0000"/>
          <w:sz w:val="24"/>
          <w:szCs w:val="24"/>
        </w:rPr>
      </w:pPr>
      <w:r>
        <w:rPr>
          <w:rFonts w:hint="eastAsia" w:ascii="宋体" w:hAnsi="宋体" w:eastAsia="宋体" w:cs="方正仿宋_GBK"/>
          <w:color w:val="FF0000"/>
          <w:sz w:val="24"/>
          <w:szCs w:val="24"/>
        </w:rPr>
        <w:t>其中</w:t>
      </w:r>
      <w:r>
        <w:rPr>
          <w:rFonts w:ascii="宋体" w:hAnsi="宋体" w:eastAsia="宋体" w:cs="方正仿宋_GBK"/>
          <w:color w:val="FF0000"/>
          <w:sz w:val="24"/>
          <w:szCs w:val="24"/>
        </w:rPr>
        <w:t>中小学、幼儿园和高职教师岗位</w:t>
      </w:r>
      <w:r>
        <w:rPr>
          <w:rFonts w:hint="eastAsia" w:ascii="宋体" w:hAnsi="宋体" w:eastAsia="宋体" w:cs="方正仿宋_GBK"/>
          <w:color w:val="FF0000"/>
          <w:sz w:val="24"/>
          <w:szCs w:val="24"/>
        </w:rPr>
        <w:t>因需进行抽题及备课（备课时间为3</w:t>
      </w:r>
      <w:r>
        <w:rPr>
          <w:rFonts w:ascii="宋体" w:hAnsi="宋体" w:eastAsia="宋体" w:cs="方正仿宋_GBK"/>
          <w:color w:val="FF0000"/>
          <w:sz w:val="24"/>
          <w:szCs w:val="24"/>
        </w:rPr>
        <w:t>0</w:t>
      </w:r>
      <w:r>
        <w:rPr>
          <w:rFonts w:hint="eastAsia" w:ascii="宋体" w:hAnsi="宋体" w:eastAsia="宋体" w:cs="方正仿宋_GBK"/>
          <w:color w:val="FF0000"/>
          <w:sz w:val="24"/>
          <w:szCs w:val="24"/>
        </w:rPr>
        <w:t>分钟），请务必在9:</w:t>
      </w:r>
      <w:r>
        <w:rPr>
          <w:rFonts w:ascii="宋体" w:hAnsi="宋体" w:eastAsia="宋体" w:cs="方正仿宋_GBK"/>
          <w:color w:val="FF0000"/>
          <w:sz w:val="24"/>
          <w:szCs w:val="24"/>
        </w:rPr>
        <w:t>30</w:t>
      </w:r>
      <w:r>
        <w:rPr>
          <w:rFonts w:hint="eastAsia" w:ascii="宋体" w:hAnsi="宋体" w:eastAsia="宋体" w:cs="方正仿宋_GBK"/>
          <w:color w:val="FF0000"/>
          <w:sz w:val="24"/>
          <w:szCs w:val="24"/>
        </w:rPr>
        <w:t>前</w:t>
      </w:r>
      <w:r>
        <w:rPr>
          <w:rFonts w:ascii="宋体" w:hAnsi="宋体" w:eastAsia="宋体" w:cs="方正仿宋_GBK"/>
          <w:color w:val="FF0000"/>
          <w:sz w:val="24"/>
          <w:szCs w:val="24"/>
        </w:rPr>
        <w:t>全部进入面试间候考</w:t>
      </w:r>
      <w:r>
        <w:rPr>
          <w:rFonts w:hint="eastAsia" w:ascii="宋体" w:hAnsi="宋体" w:eastAsia="宋体" w:cs="方正仿宋_GBK"/>
          <w:color w:val="FF0000"/>
          <w:sz w:val="24"/>
          <w:szCs w:val="24"/>
        </w:rPr>
        <w:t>，请勿卡点进入。</w:t>
      </w:r>
    </w:p>
    <w:p>
      <w:pPr>
        <w:spacing w:line="540" w:lineRule="exact"/>
        <w:ind w:firstLine="480" w:firstLineChars="200"/>
        <w:jc w:val="left"/>
        <w:rPr>
          <w:rFonts w:ascii="宋体" w:hAnsi="宋体" w:eastAsia="宋体" w:cs="方正仿宋_GBK"/>
          <w:sz w:val="24"/>
          <w:szCs w:val="24"/>
        </w:rPr>
      </w:pPr>
      <w:r>
        <w:rPr>
          <w:rFonts w:hint="eastAsia" w:ascii="宋体" w:hAnsi="宋体" w:eastAsia="宋体" w:cs="方正仿宋_GBK"/>
          <w:sz w:val="24"/>
          <w:szCs w:val="24"/>
        </w:rPr>
        <w:t>二、</w:t>
      </w:r>
      <w:r>
        <w:rPr>
          <w:rFonts w:hint="eastAsia" w:ascii="宋体" w:hAnsi="宋体" w:eastAsia="宋体" w:cs="方正仿宋_GBK"/>
          <w:b/>
          <w:bCs/>
          <w:sz w:val="24"/>
          <w:szCs w:val="24"/>
        </w:rPr>
        <w:t>面试形式：</w:t>
      </w:r>
      <w:r>
        <w:rPr>
          <w:rFonts w:hint="eastAsia" w:ascii="宋体" w:hAnsi="宋体" w:eastAsia="宋体" w:cs="方正仿宋_GBK"/>
          <w:sz w:val="24"/>
          <w:szCs w:val="24"/>
        </w:rPr>
        <w:t>在线面试</w:t>
      </w:r>
    </w:p>
    <w:p>
      <w:pPr>
        <w:spacing w:line="540" w:lineRule="exact"/>
        <w:ind w:firstLine="480" w:firstLineChars="200"/>
        <w:rPr>
          <w:rFonts w:ascii="宋体" w:hAnsi="宋体" w:eastAsia="宋体" w:cs="方正仿宋_GBK"/>
          <w:b/>
          <w:bCs/>
          <w:sz w:val="24"/>
          <w:szCs w:val="24"/>
        </w:rPr>
      </w:pPr>
      <w:r>
        <w:rPr>
          <w:rFonts w:hint="eastAsia" w:ascii="宋体" w:hAnsi="宋体" w:eastAsia="宋体" w:cs="方正仿宋_GBK"/>
          <w:sz w:val="24"/>
          <w:szCs w:val="24"/>
        </w:rPr>
        <w:t>三、</w:t>
      </w:r>
      <w:r>
        <w:rPr>
          <w:rFonts w:hint="eastAsia" w:ascii="宋体" w:hAnsi="宋体" w:eastAsia="宋体" w:cs="方正仿宋_GBK"/>
          <w:b/>
          <w:bCs/>
          <w:sz w:val="24"/>
          <w:szCs w:val="24"/>
        </w:rPr>
        <w:t>面试内容和时长：</w:t>
      </w:r>
    </w:p>
    <w:p>
      <w:pPr>
        <w:spacing w:line="540" w:lineRule="exact"/>
        <w:ind w:firstLine="480" w:firstLineChars="200"/>
        <w:rPr>
          <w:rFonts w:ascii="宋体" w:hAnsi="宋体" w:eastAsia="宋体" w:cs="方正仿宋_GBK"/>
          <w:sz w:val="24"/>
          <w:szCs w:val="24"/>
        </w:rPr>
      </w:pPr>
      <w:r>
        <w:rPr>
          <w:rFonts w:ascii="宋体" w:hAnsi="宋体" w:eastAsia="宋体" w:cs="方正仿宋_GBK"/>
          <w:sz w:val="24"/>
          <w:szCs w:val="24"/>
        </w:rPr>
        <w:t>综合管理类岗位采取“结构化面试”的形式进行，面试时间为10分钟；</w:t>
      </w:r>
    </w:p>
    <w:p>
      <w:pPr>
        <w:spacing w:line="540" w:lineRule="exact"/>
        <w:ind w:firstLine="480" w:firstLineChars="200"/>
        <w:rPr>
          <w:rFonts w:ascii="宋体" w:hAnsi="宋体" w:eastAsia="宋体" w:cs="方正仿宋_GBK"/>
          <w:sz w:val="24"/>
          <w:szCs w:val="24"/>
        </w:rPr>
      </w:pPr>
      <w:r>
        <w:rPr>
          <w:rFonts w:ascii="宋体" w:hAnsi="宋体" w:eastAsia="宋体" w:cs="方正仿宋_GBK"/>
          <w:sz w:val="24"/>
          <w:szCs w:val="24"/>
        </w:rPr>
        <w:t>医疗卫生类岗位采取“半结构化面试”的形式进行，会对专业知识进行一定考察，面试时间为10分钟；</w:t>
      </w:r>
    </w:p>
    <w:p>
      <w:pPr>
        <w:spacing w:line="540" w:lineRule="exact"/>
        <w:ind w:firstLine="480" w:firstLineChars="200"/>
        <w:rPr>
          <w:rFonts w:ascii="宋体" w:hAnsi="宋体" w:eastAsia="宋体" w:cs="方正仿宋_GBK"/>
          <w:sz w:val="24"/>
          <w:szCs w:val="24"/>
        </w:rPr>
      </w:pPr>
      <w:r>
        <w:rPr>
          <w:rFonts w:ascii="宋体" w:hAnsi="宋体" w:eastAsia="宋体" w:cs="方正仿宋_GBK"/>
          <w:sz w:val="24"/>
          <w:szCs w:val="24"/>
        </w:rPr>
        <w:t>教育教师类采取“试讲+答辩”的形式进行，面试时间为15分钟（其中试讲时间控制在10分钟左右）。</w:t>
      </w:r>
    </w:p>
    <w:p>
      <w:pPr>
        <w:spacing w:line="540" w:lineRule="exact"/>
        <w:ind w:firstLine="482" w:firstLineChars="200"/>
        <w:rPr>
          <w:rFonts w:ascii="宋体" w:hAnsi="宋体" w:eastAsia="宋体" w:cs="方正仿宋_GBK"/>
          <w:b/>
          <w:bCs/>
          <w:color w:val="FF0000"/>
          <w:sz w:val="24"/>
          <w:szCs w:val="24"/>
        </w:rPr>
      </w:pPr>
      <w:r>
        <w:rPr>
          <w:rFonts w:hint="eastAsia" w:ascii="宋体" w:hAnsi="宋体" w:eastAsia="宋体" w:cs="方正仿宋_GBK"/>
          <w:b/>
          <w:bCs/>
          <w:color w:val="FF0000"/>
          <w:sz w:val="24"/>
          <w:szCs w:val="24"/>
        </w:rPr>
        <w:t>教育教师岗需注意：</w:t>
      </w:r>
    </w:p>
    <w:p>
      <w:pPr>
        <w:spacing w:line="540" w:lineRule="exact"/>
        <w:ind w:firstLine="480" w:firstLineChars="200"/>
        <w:rPr>
          <w:rFonts w:ascii="宋体" w:hAnsi="宋体" w:eastAsia="宋体" w:cs="方正仿宋_GBK"/>
          <w:color w:val="FF0000"/>
          <w:sz w:val="24"/>
          <w:szCs w:val="24"/>
        </w:rPr>
      </w:pPr>
      <w:r>
        <w:rPr>
          <w:rFonts w:ascii="宋体" w:hAnsi="宋体" w:eastAsia="宋体" w:cs="方正仿宋_GBK"/>
          <w:color w:val="FF0000"/>
          <w:sz w:val="24"/>
          <w:szCs w:val="24"/>
        </w:rPr>
        <w:t>1</w:t>
      </w:r>
      <w:r>
        <w:rPr>
          <w:rFonts w:hint="eastAsia" w:ascii="宋体" w:hAnsi="宋体" w:eastAsia="宋体" w:cs="方正仿宋_GBK"/>
          <w:color w:val="FF0000"/>
          <w:sz w:val="24"/>
          <w:szCs w:val="24"/>
        </w:rPr>
        <w:t>、现场试讲、答辩不可使用</w:t>
      </w:r>
      <w:r>
        <w:rPr>
          <w:rFonts w:ascii="宋体" w:hAnsi="宋体" w:eastAsia="宋体" w:cs="方正仿宋_GBK"/>
          <w:color w:val="FF0000"/>
          <w:sz w:val="24"/>
          <w:szCs w:val="24"/>
        </w:rPr>
        <w:t>PPT，</w:t>
      </w:r>
      <w:r>
        <w:rPr>
          <w:rFonts w:hint="eastAsia" w:ascii="宋体" w:hAnsi="宋体" w:eastAsia="宋体" w:cs="方正仿宋_GBK"/>
          <w:color w:val="FF0000"/>
          <w:sz w:val="24"/>
          <w:szCs w:val="24"/>
        </w:rPr>
        <w:t>面试期间严禁使用任何电子、通信、计算机、存储等设备。</w:t>
      </w:r>
    </w:p>
    <w:p>
      <w:pPr>
        <w:spacing w:line="540" w:lineRule="exact"/>
        <w:ind w:firstLine="480" w:firstLineChars="200"/>
        <w:rPr>
          <w:rFonts w:ascii="宋体" w:hAnsi="宋体" w:eastAsia="宋体" w:cs="方正仿宋_GBK"/>
          <w:color w:val="FF0000"/>
          <w:sz w:val="24"/>
          <w:szCs w:val="24"/>
        </w:rPr>
      </w:pPr>
      <w:r>
        <w:rPr>
          <w:rFonts w:hint="eastAsia" w:ascii="宋体" w:hAnsi="宋体" w:eastAsia="宋体" w:cs="方正仿宋_GBK"/>
          <w:color w:val="FF0000"/>
          <w:sz w:val="24"/>
          <w:szCs w:val="24"/>
        </w:rPr>
        <w:t>其中</w:t>
      </w:r>
      <w:r>
        <w:rPr>
          <w:rFonts w:ascii="宋体" w:hAnsi="宋体" w:eastAsia="宋体" w:cs="方正仿宋_GBK"/>
          <w:b/>
          <w:bCs/>
          <w:color w:val="FF0000"/>
          <w:sz w:val="24"/>
          <w:szCs w:val="24"/>
        </w:rPr>
        <w:t>党校教师岗位</w:t>
      </w:r>
      <w:r>
        <w:rPr>
          <w:rFonts w:ascii="宋体" w:hAnsi="宋体" w:eastAsia="宋体" w:cs="方正仿宋_GBK"/>
          <w:color w:val="FF0000"/>
          <w:sz w:val="24"/>
          <w:szCs w:val="24"/>
        </w:rPr>
        <w:t>（</w:t>
      </w:r>
      <w:r>
        <w:rPr>
          <w:rFonts w:hint="eastAsia" w:ascii="宋体" w:hAnsi="宋体" w:eastAsia="宋体" w:cs="方正仿宋_GBK"/>
          <w:color w:val="FF0000"/>
          <w:sz w:val="24"/>
          <w:szCs w:val="24"/>
        </w:rPr>
        <w:t>岗位代码</w:t>
      </w:r>
      <w:r>
        <w:rPr>
          <w:rFonts w:ascii="宋体" w:hAnsi="宋体" w:eastAsia="宋体" w:cs="方正仿宋_GBK"/>
          <w:color w:val="FF0000"/>
          <w:sz w:val="24"/>
          <w:szCs w:val="24"/>
        </w:rPr>
        <w:t>6602007</w:t>
      </w:r>
      <w:r>
        <w:rPr>
          <w:rFonts w:hint="eastAsia" w:ascii="宋体" w:hAnsi="宋体" w:eastAsia="宋体" w:cs="方正仿宋_GBK"/>
          <w:color w:val="FF0000"/>
          <w:sz w:val="24"/>
          <w:szCs w:val="24"/>
        </w:rPr>
        <w:t>、</w:t>
      </w:r>
      <w:r>
        <w:rPr>
          <w:rFonts w:ascii="宋体" w:hAnsi="宋体" w:eastAsia="宋体" w:cs="方正仿宋_GBK"/>
          <w:color w:val="FF0000"/>
          <w:sz w:val="24"/>
          <w:szCs w:val="24"/>
        </w:rPr>
        <w:t>6602008）</w:t>
      </w:r>
      <w:r>
        <w:rPr>
          <w:rFonts w:hint="eastAsia" w:ascii="宋体" w:hAnsi="宋体" w:eastAsia="宋体" w:cs="方正仿宋_GBK"/>
          <w:color w:val="FF0000"/>
          <w:sz w:val="24"/>
          <w:szCs w:val="24"/>
        </w:rPr>
        <w:t>，</w:t>
      </w:r>
      <w:r>
        <w:rPr>
          <w:rFonts w:ascii="宋体" w:hAnsi="宋体" w:eastAsia="宋体" w:cs="方正仿宋_GBK"/>
          <w:color w:val="FF0000"/>
          <w:sz w:val="24"/>
          <w:szCs w:val="24"/>
        </w:rPr>
        <w:t>试讲期间</w:t>
      </w:r>
      <w:r>
        <w:rPr>
          <w:rFonts w:hint="eastAsia" w:ascii="宋体" w:hAnsi="宋体" w:eastAsia="宋体" w:cs="方正仿宋_GBK"/>
          <w:color w:val="FF0000"/>
          <w:sz w:val="24"/>
          <w:szCs w:val="24"/>
        </w:rPr>
        <w:t>需</w:t>
      </w:r>
      <w:r>
        <w:rPr>
          <w:rFonts w:ascii="宋体" w:hAnsi="宋体" w:eastAsia="宋体" w:cs="方正仿宋_GBK"/>
          <w:color w:val="FF0000"/>
          <w:sz w:val="24"/>
          <w:szCs w:val="24"/>
        </w:rPr>
        <w:t>全程脱稿，不能使用PPT</w:t>
      </w:r>
      <w:r>
        <w:rPr>
          <w:rFonts w:hint="eastAsia" w:ascii="宋体" w:hAnsi="宋体" w:eastAsia="宋体" w:cs="方正仿宋_GBK"/>
          <w:color w:val="FF0000"/>
          <w:sz w:val="24"/>
          <w:szCs w:val="24"/>
        </w:rPr>
        <w:t>；</w:t>
      </w:r>
    </w:p>
    <w:p>
      <w:pPr>
        <w:spacing w:line="540" w:lineRule="exact"/>
        <w:ind w:firstLine="482" w:firstLineChars="200"/>
        <w:rPr>
          <w:rFonts w:ascii="宋体" w:hAnsi="宋体" w:eastAsia="宋体" w:cs="方正仿宋_GBK"/>
          <w:color w:val="FF0000"/>
          <w:sz w:val="24"/>
          <w:szCs w:val="24"/>
        </w:rPr>
      </w:pPr>
      <w:r>
        <w:rPr>
          <w:rFonts w:ascii="宋体" w:hAnsi="宋体" w:eastAsia="宋体" w:cs="方正仿宋_GBK"/>
          <w:b/>
          <w:bCs/>
          <w:color w:val="FF0000"/>
          <w:sz w:val="24"/>
          <w:szCs w:val="24"/>
        </w:rPr>
        <w:t>中小学、幼儿园和高职教师岗位</w:t>
      </w:r>
      <w:r>
        <w:rPr>
          <w:rFonts w:hint="eastAsia" w:ascii="宋体" w:hAnsi="宋体" w:eastAsia="宋体" w:cs="方正仿宋_GBK"/>
          <w:color w:val="FF0000"/>
          <w:sz w:val="24"/>
          <w:szCs w:val="24"/>
        </w:rPr>
        <w:t>，需</w:t>
      </w:r>
      <w:r>
        <w:rPr>
          <w:rFonts w:ascii="宋体" w:hAnsi="宋体" w:eastAsia="宋体" w:cs="方正仿宋_GBK"/>
          <w:color w:val="FF0000"/>
          <w:sz w:val="24"/>
          <w:szCs w:val="24"/>
        </w:rPr>
        <w:t>按照《教育教师类岗位备课教材版本及范围》提前准备教材，无纸质教材的可通过提供的教材链接自行打印</w:t>
      </w:r>
      <w:r>
        <w:rPr>
          <w:rFonts w:hint="eastAsia" w:ascii="宋体" w:hAnsi="宋体" w:eastAsia="宋体" w:cs="方正仿宋_GBK"/>
          <w:color w:val="FF0000"/>
          <w:sz w:val="24"/>
          <w:szCs w:val="24"/>
        </w:rPr>
        <w:t>。</w:t>
      </w:r>
      <w:r>
        <w:rPr>
          <w:rFonts w:ascii="宋体" w:hAnsi="宋体" w:eastAsia="宋体" w:cs="方正仿宋_GBK"/>
          <w:color w:val="FF0000"/>
          <w:sz w:val="24"/>
          <w:szCs w:val="24"/>
        </w:rPr>
        <w:t>试讲采取现场抽题，现场备课的形式</w:t>
      </w:r>
      <w:r>
        <w:rPr>
          <w:rFonts w:hint="eastAsia" w:ascii="宋体" w:hAnsi="宋体" w:eastAsia="宋体" w:cs="方正仿宋_GBK"/>
          <w:color w:val="FF0000"/>
          <w:sz w:val="24"/>
          <w:szCs w:val="24"/>
        </w:rPr>
        <w:t>。备课过程中</w:t>
      </w:r>
      <w:r>
        <w:rPr>
          <w:rFonts w:ascii="宋体" w:hAnsi="宋体" w:eastAsia="宋体" w:cs="方正仿宋_GBK"/>
          <w:b/>
          <w:bCs/>
          <w:color w:val="FF0000"/>
          <w:sz w:val="24"/>
          <w:szCs w:val="24"/>
        </w:rPr>
        <w:t>仅允许使用纸质</w:t>
      </w:r>
      <w:r>
        <w:rPr>
          <w:rFonts w:ascii="宋体" w:hAnsi="宋体" w:eastAsia="宋体" w:cs="方正仿宋_GBK"/>
          <w:color w:val="FF0000"/>
          <w:sz w:val="24"/>
          <w:szCs w:val="24"/>
        </w:rPr>
        <w:t>版本教材备课，可在空白纸张上书写备课手稿，备课期间严禁上网查阅资料，严禁使用电子、通信、计算、存储等设备。试讲</w:t>
      </w:r>
      <w:r>
        <w:rPr>
          <w:rFonts w:hint="eastAsia" w:ascii="宋体" w:hAnsi="宋体" w:eastAsia="宋体" w:cs="方正仿宋_GBK"/>
          <w:color w:val="FF0000"/>
          <w:sz w:val="24"/>
          <w:szCs w:val="24"/>
        </w:rPr>
        <w:t>过程中</w:t>
      </w:r>
      <w:r>
        <w:rPr>
          <w:rFonts w:ascii="宋体" w:hAnsi="宋体" w:eastAsia="宋体" w:cs="方正仿宋_GBK"/>
          <w:color w:val="FF0000"/>
          <w:sz w:val="24"/>
          <w:szCs w:val="24"/>
        </w:rPr>
        <w:t>不能翻看教材，不能使用PPT，</w:t>
      </w:r>
      <w:r>
        <w:rPr>
          <w:rFonts w:hint="eastAsia" w:ascii="宋体" w:hAnsi="宋体" w:eastAsia="宋体" w:cs="方正仿宋_GBK"/>
          <w:b/>
          <w:bCs/>
          <w:color w:val="FF0000"/>
          <w:sz w:val="24"/>
          <w:szCs w:val="24"/>
        </w:rPr>
        <w:t>仅</w:t>
      </w:r>
      <w:r>
        <w:rPr>
          <w:rFonts w:ascii="宋体" w:hAnsi="宋体" w:eastAsia="宋体" w:cs="方正仿宋_GBK"/>
          <w:b/>
          <w:bCs/>
          <w:color w:val="FF0000"/>
          <w:sz w:val="24"/>
          <w:szCs w:val="24"/>
        </w:rPr>
        <w:t>可携带备课手稿</w:t>
      </w:r>
      <w:r>
        <w:rPr>
          <w:rFonts w:ascii="宋体" w:hAnsi="宋体" w:eastAsia="宋体" w:cs="方正仿宋_GBK"/>
          <w:color w:val="FF0000"/>
          <w:sz w:val="24"/>
          <w:szCs w:val="24"/>
        </w:rPr>
        <w:t>。</w:t>
      </w:r>
    </w:p>
    <w:p>
      <w:pPr>
        <w:spacing w:line="540" w:lineRule="exact"/>
        <w:ind w:firstLine="480" w:firstLineChars="200"/>
        <w:rPr>
          <w:rFonts w:ascii="宋体" w:hAnsi="宋体" w:eastAsia="宋体" w:cs="方正仿宋_GBK"/>
          <w:color w:val="FF0000"/>
          <w:sz w:val="24"/>
          <w:szCs w:val="24"/>
        </w:rPr>
      </w:pPr>
      <w:r>
        <w:rPr>
          <w:rFonts w:ascii="宋体" w:hAnsi="宋体" w:eastAsia="宋体" w:cs="方正仿宋_GBK"/>
          <w:color w:val="FF0000"/>
          <w:sz w:val="24"/>
          <w:szCs w:val="24"/>
        </w:rPr>
        <w:t>2</w:t>
      </w:r>
      <w:r>
        <w:rPr>
          <w:rFonts w:hint="eastAsia" w:ascii="宋体" w:hAnsi="宋体" w:eastAsia="宋体" w:cs="方正仿宋_GBK"/>
          <w:color w:val="FF0000"/>
          <w:sz w:val="24"/>
          <w:szCs w:val="24"/>
        </w:rPr>
        <w:t>、</w:t>
      </w:r>
      <w:r>
        <w:rPr>
          <w:rFonts w:ascii="宋体" w:hAnsi="宋体" w:eastAsia="宋体" w:cs="方正仿宋_GBK"/>
          <w:b/>
          <w:bCs/>
          <w:color w:val="FF0000"/>
          <w:sz w:val="24"/>
          <w:szCs w:val="24"/>
        </w:rPr>
        <w:t>学前、音乐、美术、体育岗位</w:t>
      </w:r>
      <w:r>
        <w:rPr>
          <w:rFonts w:hint="eastAsia" w:ascii="宋体" w:hAnsi="宋体" w:eastAsia="宋体" w:cs="方正仿宋_GBK"/>
          <w:color w:val="FF0000"/>
          <w:sz w:val="24"/>
          <w:szCs w:val="24"/>
        </w:rPr>
        <w:t>要求</w:t>
      </w:r>
      <w:r>
        <w:rPr>
          <w:rFonts w:ascii="宋体" w:hAnsi="宋体" w:eastAsia="宋体" w:cs="方正仿宋_GBK"/>
          <w:color w:val="FF0000"/>
          <w:sz w:val="24"/>
          <w:szCs w:val="24"/>
        </w:rPr>
        <w:t>有简单的专业技能演示，需提前将相关技能展示器材</w:t>
      </w:r>
      <w:r>
        <w:rPr>
          <w:rFonts w:hint="eastAsia" w:ascii="宋体" w:hAnsi="宋体" w:eastAsia="宋体" w:cs="方正仿宋_GBK"/>
          <w:color w:val="FF0000"/>
          <w:sz w:val="24"/>
          <w:szCs w:val="24"/>
        </w:rPr>
        <w:t>（如乐器、绘画工具等）</w:t>
      </w:r>
      <w:r>
        <w:rPr>
          <w:rFonts w:ascii="宋体" w:hAnsi="宋体" w:eastAsia="宋体" w:cs="方正仿宋_GBK"/>
          <w:color w:val="FF0000"/>
          <w:sz w:val="24"/>
          <w:szCs w:val="24"/>
        </w:rPr>
        <w:t>放置在摄像头能拍摄到的位置。</w:t>
      </w:r>
    </w:p>
    <w:p>
      <w:pPr>
        <w:spacing w:line="540" w:lineRule="exact"/>
        <w:ind w:firstLine="480" w:firstLineChars="200"/>
        <w:rPr>
          <w:rFonts w:ascii="宋体" w:hAnsi="宋体" w:eastAsia="宋体" w:cs="方正仿宋_GBK"/>
          <w:color w:val="FF0000"/>
          <w:sz w:val="24"/>
          <w:szCs w:val="24"/>
        </w:rPr>
      </w:pPr>
      <w:r>
        <w:rPr>
          <w:rFonts w:hint="eastAsia" w:ascii="宋体" w:hAnsi="宋体" w:eastAsia="宋体" w:cs="方正仿宋_GBK"/>
          <w:color w:val="FF0000"/>
          <w:sz w:val="24"/>
          <w:szCs w:val="24"/>
        </w:rPr>
        <w:t>3、仅</w:t>
      </w:r>
      <w:r>
        <w:rPr>
          <w:rFonts w:ascii="宋体" w:hAnsi="宋体" w:eastAsia="宋体" w:cs="方正仿宋_GBK"/>
          <w:color w:val="FF0000"/>
          <w:sz w:val="24"/>
          <w:szCs w:val="24"/>
        </w:rPr>
        <w:t>可携带</w:t>
      </w:r>
      <w:r>
        <w:rPr>
          <w:rFonts w:hint="eastAsia" w:ascii="宋体" w:hAnsi="宋体" w:eastAsia="宋体" w:cs="方正仿宋_GBK"/>
          <w:color w:val="FF0000"/>
          <w:sz w:val="24"/>
          <w:szCs w:val="24"/>
        </w:rPr>
        <w:t>纸质版</w:t>
      </w:r>
      <w:r>
        <w:rPr>
          <w:rFonts w:ascii="宋体" w:hAnsi="宋体" w:eastAsia="宋体" w:cs="方正仿宋_GBK"/>
          <w:color w:val="FF0000"/>
          <w:sz w:val="24"/>
          <w:szCs w:val="24"/>
        </w:rPr>
        <w:t>备课手稿</w:t>
      </w:r>
      <w:r>
        <w:rPr>
          <w:rFonts w:hint="eastAsia" w:ascii="宋体" w:hAnsi="宋体" w:eastAsia="宋体" w:cs="方正仿宋_GBK"/>
          <w:color w:val="FF0000"/>
          <w:sz w:val="24"/>
          <w:szCs w:val="24"/>
        </w:rPr>
        <w:t>或教材，</w:t>
      </w:r>
    </w:p>
    <w:p>
      <w:pPr>
        <w:spacing w:line="54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四、</w:t>
      </w:r>
      <w:r>
        <w:rPr>
          <w:rFonts w:hint="eastAsia" w:ascii="宋体" w:hAnsi="宋体" w:eastAsia="宋体" w:cs="方正仿宋_GBK"/>
          <w:b/>
          <w:bCs/>
          <w:sz w:val="24"/>
          <w:szCs w:val="24"/>
        </w:rPr>
        <w:t>面试设备</w:t>
      </w:r>
      <w:r>
        <w:rPr>
          <w:rFonts w:hint="eastAsia" w:ascii="宋体" w:hAnsi="宋体" w:eastAsia="宋体" w:cs="方正仿宋_GBK"/>
          <w:sz w:val="24"/>
          <w:szCs w:val="24"/>
        </w:rPr>
        <w:t>：</w:t>
      </w:r>
    </w:p>
    <w:p>
      <w:pPr>
        <w:spacing w:line="540" w:lineRule="exact"/>
        <w:ind w:firstLine="480" w:firstLineChars="200"/>
        <w:rPr>
          <w:rFonts w:ascii="宋体" w:hAnsi="宋体" w:eastAsia="宋体" w:cs="方正仿宋_GBK"/>
          <w:color w:val="FF0000"/>
          <w:sz w:val="24"/>
          <w:szCs w:val="24"/>
        </w:rPr>
      </w:pPr>
      <w:r>
        <w:rPr>
          <w:rFonts w:ascii="宋体" w:hAnsi="宋体" w:eastAsia="宋体" w:cs="方正仿宋_GBK"/>
          <w:sz w:val="24"/>
          <w:szCs w:val="24"/>
        </w:rPr>
        <w:t>1</w:t>
      </w:r>
      <w:r>
        <w:rPr>
          <w:rFonts w:hint="eastAsia" w:ascii="宋体" w:hAnsi="宋体" w:eastAsia="宋体" w:cs="方正仿宋_GBK"/>
          <w:sz w:val="24"/>
          <w:szCs w:val="24"/>
        </w:rPr>
        <w:t>、准备一台有摄像和语音功能完好的电脑设备，下载腾讯会议电脑客户端。下载链接：</w:t>
      </w:r>
      <w:r>
        <w:fldChar w:fldCharType="begin"/>
      </w:r>
      <w:r>
        <w:instrText xml:space="preserve"> HYPERLINK "https://sourl.cn/Vy3t8r" </w:instrText>
      </w:r>
      <w:r>
        <w:fldChar w:fldCharType="separate"/>
      </w:r>
      <w:r>
        <w:rPr>
          <w:rStyle w:val="7"/>
          <w:rFonts w:ascii="宋体" w:hAnsi="宋体" w:eastAsia="宋体" w:cs="方正仿宋_GBK"/>
          <w:sz w:val="24"/>
          <w:szCs w:val="24"/>
        </w:rPr>
        <w:t>https://sourl.cn/Vy3t8r</w:t>
      </w:r>
      <w:r>
        <w:rPr>
          <w:rStyle w:val="7"/>
          <w:rFonts w:ascii="宋体" w:hAnsi="宋体" w:eastAsia="宋体" w:cs="方正仿宋_GBK"/>
          <w:sz w:val="24"/>
          <w:szCs w:val="24"/>
        </w:rPr>
        <w:fldChar w:fldCharType="end"/>
      </w:r>
      <w:r>
        <w:rPr>
          <w:rFonts w:ascii="宋体" w:hAnsi="宋体" w:eastAsia="宋体" w:cs="方正仿宋_GBK"/>
          <w:sz w:val="24"/>
          <w:szCs w:val="24"/>
        </w:rPr>
        <w:t xml:space="preserve"> </w:t>
      </w:r>
      <w:r>
        <w:rPr>
          <w:rFonts w:hint="eastAsia" w:ascii="宋体" w:hAnsi="宋体" w:eastAsia="宋体" w:cs="方正仿宋_GBK"/>
          <w:sz w:val="24"/>
          <w:szCs w:val="24"/>
        </w:rPr>
        <w:t>。</w:t>
      </w:r>
      <w:r>
        <w:rPr>
          <w:rFonts w:hint="eastAsia" w:ascii="宋体" w:hAnsi="宋体" w:eastAsia="宋体" w:cs="方正仿宋_GBK"/>
          <w:color w:val="FF0000"/>
          <w:sz w:val="24"/>
          <w:szCs w:val="24"/>
        </w:rPr>
        <w:t>如果电脑上已有腾讯会议，请确保是最新版本的，若不确认是否是最新版本，请从电脑端卸载后重新通过以上链接下载。</w:t>
      </w:r>
    </w:p>
    <w:p>
      <w:pPr>
        <w:spacing w:line="540" w:lineRule="exact"/>
        <w:rPr>
          <w:rStyle w:val="7"/>
          <w:rFonts w:ascii="宋体" w:hAnsi="宋体" w:eastAsia="宋体"/>
          <w:color w:val="auto"/>
          <w:sz w:val="24"/>
          <w:szCs w:val="24"/>
          <w:u w:val="none"/>
        </w:rPr>
      </w:pPr>
      <w:r>
        <w:rPr>
          <w:rFonts w:hint="eastAsia" w:ascii="宋体" w:hAnsi="宋体" w:eastAsia="宋体" w:cs="方正仿宋_GBK"/>
          <w:sz w:val="24"/>
          <w:szCs w:val="24"/>
        </w:rPr>
        <w:t>电脑端请使用短信通知链接中的正式面试链接，根据系统引导进入。</w:t>
      </w:r>
    </w:p>
    <w:p>
      <w:pPr>
        <w:spacing w:line="54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2、准备一台语音和摄像功能完好的手机设备，下载手机端腾讯会议A</w:t>
      </w:r>
      <w:r>
        <w:rPr>
          <w:rFonts w:ascii="宋体" w:hAnsi="宋体" w:eastAsia="宋体" w:cs="方正仿宋_GBK"/>
          <w:sz w:val="24"/>
          <w:szCs w:val="24"/>
        </w:rPr>
        <w:t>PP</w:t>
      </w:r>
      <w:r>
        <w:rPr>
          <w:rFonts w:hint="eastAsia" w:ascii="宋体" w:hAnsi="宋体" w:eastAsia="宋体" w:cs="方正仿宋_GBK"/>
          <w:sz w:val="24"/>
          <w:szCs w:val="24"/>
        </w:rPr>
        <w:t>。在考前需按正式通知短信中的“</w:t>
      </w:r>
      <w:r>
        <w:rPr>
          <w:rFonts w:ascii="宋体" w:hAnsi="宋体" w:eastAsia="宋体" w:cs="方正仿宋_GBK"/>
          <w:sz w:val="24"/>
          <w:szCs w:val="24"/>
        </w:rPr>
        <w:t>手机端腾讯会议号</w:t>
      </w:r>
      <w:r>
        <w:rPr>
          <w:rFonts w:hint="eastAsia" w:ascii="宋体" w:hAnsi="宋体" w:eastAsia="宋体" w:cs="方正仿宋_GBK"/>
          <w:sz w:val="24"/>
          <w:szCs w:val="24"/>
        </w:rPr>
        <w:t>”加入会议，修改对应备注名称，将手机放置在身体的侧后方位，能够拍摄到面试现场环境（包括考生在面试中所使用的电脑桌面，电脑桌面显示须清晰），确保无任何与面试无关的人或物品。</w:t>
      </w:r>
    </w:p>
    <w:p>
      <w:pPr>
        <w:spacing w:line="540" w:lineRule="exact"/>
        <w:ind w:firstLine="482" w:firstLineChars="200"/>
        <w:rPr>
          <w:rFonts w:ascii="宋体" w:hAnsi="宋体" w:eastAsia="宋体" w:cs="方正仿宋_GBK"/>
          <w:b/>
          <w:bCs/>
          <w:sz w:val="24"/>
          <w:szCs w:val="24"/>
        </w:rPr>
      </w:pPr>
      <w:r>
        <w:rPr>
          <w:rFonts w:hint="eastAsia" w:ascii="宋体" w:hAnsi="宋体" w:eastAsia="宋体" w:cs="方正仿宋_GBK"/>
          <w:b/>
          <w:bCs/>
          <w:sz w:val="24"/>
          <w:szCs w:val="24"/>
        </w:rPr>
        <w:t>所有考生都需要准备两个手机号，仅用于注册两个腾讯会议（一个登陆电脑面试端、一个登陆手机端监控），后续需要在登录后按照实际通知的会议号加入电脑端和手机端的会议。</w:t>
      </w:r>
    </w:p>
    <w:p>
      <w:pPr>
        <w:spacing w:line="54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五、</w:t>
      </w:r>
      <w:r>
        <w:rPr>
          <w:rFonts w:hint="eastAsia" w:ascii="宋体" w:hAnsi="宋体" w:eastAsia="宋体" w:cs="方正仿宋_GBK"/>
          <w:b/>
          <w:bCs/>
          <w:sz w:val="24"/>
          <w:szCs w:val="24"/>
        </w:rPr>
        <w:t>面试模拟测试</w:t>
      </w:r>
      <w:r>
        <w:rPr>
          <w:rFonts w:hint="eastAsia" w:ascii="宋体" w:hAnsi="宋体" w:eastAsia="宋体" w:cs="方正仿宋_GBK"/>
          <w:sz w:val="24"/>
          <w:szCs w:val="24"/>
        </w:rPr>
        <w:t>：</w:t>
      </w:r>
    </w:p>
    <w:p>
      <w:pPr>
        <w:spacing w:line="54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测试时间：拟定于1</w:t>
      </w:r>
      <w:r>
        <w:rPr>
          <w:rFonts w:ascii="宋体" w:hAnsi="宋体" w:eastAsia="宋体" w:cs="方正仿宋_GBK"/>
          <w:sz w:val="24"/>
          <w:szCs w:val="24"/>
        </w:rPr>
        <w:t>2</w:t>
      </w:r>
      <w:r>
        <w:rPr>
          <w:rFonts w:hint="eastAsia" w:ascii="宋体" w:hAnsi="宋体" w:eastAsia="宋体" w:cs="方正仿宋_GBK"/>
          <w:sz w:val="24"/>
          <w:szCs w:val="24"/>
        </w:rPr>
        <w:t>月2</w:t>
      </w:r>
      <w:r>
        <w:rPr>
          <w:rFonts w:ascii="宋体" w:hAnsi="宋体" w:eastAsia="宋体" w:cs="方正仿宋_GBK"/>
          <w:sz w:val="24"/>
          <w:szCs w:val="24"/>
        </w:rPr>
        <w:t>8</w:t>
      </w:r>
      <w:r>
        <w:rPr>
          <w:rFonts w:hint="eastAsia" w:ascii="宋体" w:hAnsi="宋体" w:eastAsia="宋体" w:cs="方正仿宋_GBK"/>
          <w:sz w:val="24"/>
          <w:szCs w:val="24"/>
        </w:rPr>
        <w:t>日，具体以短信和邮件通知为准。</w:t>
      </w:r>
    </w:p>
    <w:p>
      <w:pPr>
        <w:spacing w:line="54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测试形式：人工面试测试，若未准时参加测试，工作人员会通过电话与考生联系，请确保通讯畅通。</w:t>
      </w:r>
    </w:p>
    <w:p>
      <w:pPr>
        <w:spacing w:line="540" w:lineRule="exact"/>
        <w:ind w:firstLine="480" w:firstLineChars="200"/>
        <w:rPr>
          <w:rFonts w:ascii="宋体" w:hAnsi="宋体" w:eastAsia="宋体" w:cs="方正仿宋_GBK"/>
          <w:color w:val="FF0000"/>
          <w:sz w:val="24"/>
          <w:szCs w:val="24"/>
        </w:rPr>
      </w:pPr>
      <w:r>
        <w:rPr>
          <w:rFonts w:hint="eastAsia" w:ascii="宋体" w:hAnsi="宋体" w:eastAsia="宋体" w:cs="方正仿宋_GBK"/>
          <w:color w:val="FF0000"/>
          <w:sz w:val="24"/>
          <w:szCs w:val="24"/>
        </w:rPr>
        <w:t>关于测试和通知的注意事项：</w:t>
      </w:r>
    </w:p>
    <w:p>
      <w:pPr>
        <w:spacing w:line="540" w:lineRule="exact"/>
        <w:ind w:firstLine="480" w:firstLineChars="200"/>
        <w:rPr>
          <w:rFonts w:ascii="宋体" w:hAnsi="宋体" w:eastAsia="宋体" w:cs="方正仿宋_GBK"/>
          <w:sz w:val="24"/>
          <w:szCs w:val="24"/>
        </w:rPr>
      </w:pPr>
      <w:r>
        <w:rPr>
          <w:rFonts w:ascii="宋体" w:hAnsi="宋体" w:eastAsia="宋体" w:cs="方正仿宋_GBK"/>
          <w:sz w:val="24"/>
          <w:szCs w:val="24"/>
        </w:rPr>
        <w:t>1</w:t>
      </w:r>
      <w:r>
        <w:rPr>
          <w:rFonts w:hint="eastAsia" w:ascii="宋体" w:hAnsi="宋体" w:eastAsia="宋体" w:cs="方正仿宋_GBK"/>
          <w:sz w:val="24"/>
          <w:szCs w:val="24"/>
        </w:rPr>
        <w:t>、必须本人参加测试，测试与正式面试的设备和网络环境要保持一致，防止当天面试出现故障。</w:t>
      </w:r>
    </w:p>
    <w:p>
      <w:pPr>
        <w:spacing w:line="540" w:lineRule="exact"/>
        <w:ind w:firstLine="480" w:firstLineChars="200"/>
        <w:rPr>
          <w:rFonts w:ascii="宋体" w:hAnsi="宋体" w:eastAsia="宋体" w:cs="方正仿宋_GBK"/>
          <w:sz w:val="24"/>
          <w:szCs w:val="24"/>
        </w:rPr>
      </w:pPr>
      <w:r>
        <w:rPr>
          <w:rFonts w:ascii="宋体" w:hAnsi="宋体" w:eastAsia="宋体" w:cs="方正仿宋_GBK"/>
          <w:sz w:val="24"/>
          <w:szCs w:val="24"/>
        </w:rPr>
        <w:t>2</w:t>
      </w:r>
      <w:r>
        <w:rPr>
          <w:rFonts w:hint="eastAsia" w:ascii="宋体" w:hAnsi="宋体" w:eastAsia="宋体" w:cs="方正仿宋_GBK"/>
          <w:sz w:val="24"/>
          <w:szCs w:val="24"/>
        </w:rPr>
        <w:t>、确保摄像和语音设备完好，能够与镜头另一端清晰流畅的沟通和互动。</w:t>
      </w:r>
    </w:p>
    <w:p>
      <w:pPr>
        <w:spacing w:line="540" w:lineRule="exact"/>
        <w:ind w:firstLine="480" w:firstLineChars="200"/>
        <w:rPr>
          <w:rFonts w:ascii="宋体" w:hAnsi="宋体" w:eastAsia="宋体"/>
          <w:b/>
          <w:bCs/>
          <w:sz w:val="24"/>
          <w:szCs w:val="24"/>
        </w:rPr>
      </w:pPr>
      <w:r>
        <w:rPr>
          <w:rFonts w:hint="eastAsia" w:ascii="宋体" w:hAnsi="宋体" w:eastAsia="宋体" w:cs="方正仿宋_GBK"/>
          <w:sz w:val="24"/>
          <w:szCs w:val="24"/>
        </w:rPr>
        <w:t>3、模拟或正式面试均是通过短信和邮箱中的【面试链接】引导进入，进入网页版的面试大厅后待【主持人开始会议】后直接通过大厅进入腾讯会议，若显示等待中则是未开始会议，</w:t>
      </w:r>
      <w:r>
        <w:rPr>
          <w:rFonts w:hint="eastAsia" w:ascii="宋体" w:hAnsi="宋体" w:eastAsia="宋体" w:cs="方正仿宋_GBK"/>
          <w:b/>
          <w:bCs/>
          <w:sz w:val="24"/>
          <w:szCs w:val="24"/>
        </w:rPr>
        <w:t>若时间过长请及时致电问询。</w:t>
      </w:r>
    </w:p>
    <w:p>
      <w:pPr>
        <w:spacing w:line="54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4、所有考生将会收取到</w:t>
      </w:r>
      <w:r>
        <w:rPr>
          <w:rFonts w:hint="eastAsia" w:ascii="宋体" w:hAnsi="宋体" w:eastAsia="宋体" w:cs="方正仿宋_GBK"/>
          <w:b/>
          <w:bCs/>
          <w:sz w:val="24"/>
          <w:szCs w:val="24"/>
        </w:rPr>
        <w:t>两次</w:t>
      </w:r>
      <w:r>
        <w:rPr>
          <w:rFonts w:hint="eastAsia" w:ascii="宋体" w:hAnsi="宋体" w:eastAsia="宋体" w:cs="方正仿宋_GBK"/>
          <w:sz w:val="24"/>
          <w:szCs w:val="24"/>
        </w:rPr>
        <w:t>面试通知</w:t>
      </w:r>
      <w:r>
        <w:rPr>
          <w:rFonts w:hint="eastAsia" w:ascii="宋体" w:hAnsi="宋体" w:eastAsia="宋体" w:cs="方正仿宋_GBK"/>
          <w:sz w:val="24"/>
          <w:szCs w:val="24"/>
          <w:lang w:val="en-US" w:eastAsia="zh-CN"/>
        </w:rPr>
        <w:t>的</w:t>
      </w:r>
      <w:r>
        <w:rPr>
          <w:rFonts w:hint="eastAsia" w:ascii="宋体" w:hAnsi="宋体" w:eastAsia="宋体" w:cs="方正仿宋_GBK"/>
          <w:sz w:val="24"/>
          <w:szCs w:val="24"/>
        </w:rPr>
        <w:t>短信和邮件，第一次为人工模拟面试测试通知，第二次为正式面试通知。正式面试通知会在模拟测试工作全部结束后发送</w:t>
      </w:r>
      <w:r>
        <w:rPr>
          <w:rFonts w:hint="eastAsia" w:ascii="宋体" w:hAnsi="宋体" w:eastAsia="宋体" w:cs="方正仿宋_GBK"/>
          <w:sz w:val="24"/>
          <w:szCs w:val="24"/>
          <w:lang w:eastAsia="zh-CN"/>
        </w:rPr>
        <w:t>（</w:t>
      </w:r>
      <w:r>
        <w:rPr>
          <w:rFonts w:hint="eastAsia" w:ascii="宋体" w:hAnsi="宋体" w:eastAsia="宋体" w:cs="方正仿宋_GBK"/>
          <w:sz w:val="24"/>
          <w:szCs w:val="24"/>
        </w:rPr>
        <w:t>包含正式面试链接、手机监控端腾讯会议号、正式考试的备注名称）。</w:t>
      </w:r>
    </w:p>
    <w:p>
      <w:pPr>
        <w:spacing w:line="540" w:lineRule="exact"/>
        <w:rPr>
          <w:rFonts w:ascii="宋体" w:hAnsi="宋体" w:eastAsia="宋体" w:cs="方正仿宋_GBK"/>
          <w:sz w:val="24"/>
          <w:szCs w:val="24"/>
        </w:rPr>
      </w:pPr>
      <w:r>
        <w:rPr>
          <w:rFonts w:ascii="宋体" w:hAnsi="宋体" w:eastAsia="宋体" w:cs="方正仿宋_GBK"/>
          <w:sz w:val="24"/>
          <w:szCs w:val="24"/>
        </w:rPr>
        <w:t xml:space="preserve">    </w:t>
      </w:r>
      <w:r>
        <w:rPr>
          <w:rFonts w:hint="eastAsia" w:ascii="宋体" w:hAnsi="宋体" w:eastAsia="宋体" w:cs="方正仿宋_GBK"/>
          <w:sz w:val="24"/>
          <w:szCs w:val="24"/>
        </w:rPr>
        <w:t>若仍不清楚以上描述的操作方法，可打开以下链接参考操作步骤：</w:t>
      </w:r>
      <w:r>
        <w:rPr>
          <w:rStyle w:val="7"/>
          <w:rFonts w:ascii="宋体" w:hAnsi="宋体" w:eastAsia="宋体" w:cs="方正仿宋_GBK"/>
          <w:sz w:val="24"/>
          <w:szCs w:val="24"/>
        </w:rPr>
        <w:t xml:space="preserve"> https://kdocs.cn/l/scsrTG3dvFFv</w:t>
      </w:r>
      <w:r>
        <w:rPr>
          <w:rFonts w:ascii="宋体" w:hAnsi="宋体" w:eastAsia="宋体" w:cs="方正仿宋_GBK"/>
          <w:sz w:val="24"/>
          <w:szCs w:val="24"/>
        </w:rPr>
        <w:t xml:space="preserve"> </w:t>
      </w:r>
      <w:r>
        <w:rPr>
          <w:rFonts w:hint="eastAsia" w:ascii="宋体" w:hAnsi="宋体" w:eastAsia="宋体" w:cs="方正仿宋_GBK"/>
          <w:sz w:val="24"/>
          <w:szCs w:val="24"/>
        </w:rPr>
        <w:t>。</w:t>
      </w:r>
    </w:p>
    <w:p>
      <w:pPr>
        <w:spacing w:line="54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六、着装要求：不得穿有职业特征的服装，结构化面试请尽量着正装面试。</w:t>
      </w:r>
    </w:p>
    <w:p>
      <w:pPr>
        <w:spacing w:line="540" w:lineRule="exact"/>
        <w:ind w:firstLine="480" w:firstLineChars="200"/>
        <w:rPr>
          <w:rFonts w:ascii="宋体" w:hAnsi="宋体" w:eastAsia="宋体" w:cs="方正仿宋_GBK"/>
          <w:color w:val="FF0000"/>
          <w:sz w:val="24"/>
          <w:szCs w:val="24"/>
        </w:rPr>
      </w:pPr>
      <w:r>
        <w:rPr>
          <w:rFonts w:hint="eastAsia" w:ascii="宋体" w:hAnsi="宋体" w:eastAsia="宋体" w:cs="方正仿宋_GBK"/>
          <w:color w:val="FF0000"/>
          <w:sz w:val="24"/>
          <w:szCs w:val="24"/>
        </w:rPr>
        <w:t>七、规定开考时间后未登陆候考间</w:t>
      </w:r>
      <w:r>
        <w:rPr>
          <w:rFonts w:hint="eastAsia" w:ascii="宋体" w:hAnsi="宋体" w:eastAsia="宋体" w:cs="方正仿宋_GBK"/>
          <w:b/>
          <w:bCs/>
          <w:color w:val="FF0000"/>
          <w:sz w:val="24"/>
          <w:szCs w:val="24"/>
        </w:rPr>
        <w:t>进行身份查验</w:t>
      </w:r>
      <w:r>
        <w:rPr>
          <w:rFonts w:hint="eastAsia" w:ascii="宋体" w:hAnsi="宋体" w:eastAsia="宋体" w:cs="方正仿宋_GBK"/>
          <w:color w:val="FF0000"/>
          <w:sz w:val="24"/>
          <w:szCs w:val="24"/>
        </w:rPr>
        <w:t>等环节的，视为迟到，取消面试资格。</w:t>
      </w:r>
    </w:p>
    <w:p>
      <w:pPr>
        <w:spacing w:line="54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八、在面试现场，除指定的设备外，请各位考生务必关闭其它通讯设备，面试过程中只能面对电脑显示器，不得做与面试无关的事情。考试过程中不得用其他无关社交软件进行聊天，不得翻看网页，不得玩游戏，不得随意接打电话。从正式考试开始，所有考生不得携带与本次面试要求规定之外的辅导资料，一经发现将按违纪处理，取消面试资格。</w:t>
      </w:r>
    </w:p>
    <w:p>
      <w:pPr>
        <w:spacing w:line="54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九、考生不得擅自离开候考间。期间不得与他人接触或在面试房间内出现其他无关人员，或者使用通信设备或其他电子设备，否则，按作弊处理，取消面试资格。</w:t>
      </w:r>
    </w:p>
    <w:p>
      <w:pPr>
        <w:spacing w:line="54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十、请各位考生务必牢记自己的</w:t>
      </w:r>
      <w:r>
        <w:rPr>
          <w:rFonts w:hint="eastAsia" w:ascii="宋体" w:hAnsi="宋体" w:eastAsia="宋体" w:cs="方正仿宋_GBK"/>
          <w:color w:val="FF0000"/>
          <w:sz w:val="24"/>
          <w:szCs w:val="24"/>
        </w:rPr>
        <w:t>岗位代码后三位+面试序号（即通知中的“备注名称”）</w:t>
      </w:r>
      <w:r>
        <w:rPr>
          <w:rFonts w:hint="eastAsia" w:ascii="宋体" w:hAnsi="宋体" w:eastAsia="宋体" w:cs="方正仿宋_GBK"/>
          <w:sz w:val="24"/>
          <w:szCs w:val="24"/>
        </w:rPr>
        <w:t>，进入面试间后，请首先确认自己的麦克风和视频是打开状态，</w:t>
      </w:r>
      <w:r>
        <w:rPr>
          <w:rFonts w:hint="eastAsia" w:ascii="宋体" w:hAnsi="宋体" w:eastAsia="宋体" w:cs="方正仿宋_GBK"/>
          <w:color w:val="FF0000"/>
          <w:sz w:val="24"/>
          <w:szCs w:val="24"/>
        </w:rPr>
        <w:t>然后后退至电脑摄像头可以拍到自己全身的位置向考官问好</w:t>
      </w:r>
      <w:r>
        <w:rPr>
          <w:rFonts w:hint="eastAsia" w:ascii="宋体" w:hAnsi="宋体" w:eastAsia="宋体" w:cs="方正仿宋_GBK"/>
          <w:sz w:val="24"/>
          <w:szCs w:val="24"/>
        </w:rPr>
        <w:t>（示例：各位考官上午好，</w:t>
      </w:r>
      <w:r>
        <w:rPr>
          <w:rFonts w:hint="eastAsia" w:ascii="宋体" w:hAnsi="宋体" w:eastAsia="宋体" w:cs="方正仿宋_GBK"/>
          <w:color w:val="FF0000"/>
          <w:sz w:val="24"/>
          <w:szCs w:val="24"/>
        </w:rPr>
        <w:t>我是X</w:t>
      </w:r>
      <w:r>
        <w:rPr>
          <w:rFonts w:ascii="宋体" w:hAnsi="宋体" w:eastAsia="宋体" w:cs="方正仿宋_GBK"/>
          <w:color w:val="FF0000"/>
          <w:sz w:val="24"/>
          <w:szCs w:val="24"/>
        </w:rPr>
        <w:t>XX</w:t>
      </w:r>
      <w:r>
        <w:rPr>
          <w:rFonts w:hint="eastAsia" w:ascii="宋体" w:hAnsi="宋体" w:eastAsia="宋体" w:cs="方正仿宋_GBK"/>
          <w:color w:val="FF0000"/>
          <w:sz w:val="24"/>
          <w:szCs w:val="24"/>
        </w:rPr>
        <w:t>岗位的XX号考生</w:t>
      </w:r>
      <w:r>
        <w:rPr>
          <w:rFonts w:hint="eastAsia" w:ascii="宋体" w:hAnsi="宋体" w:eastAsia="宋体" w:cs="方正仿宋_GBK"/>
          <w:sz w:val="24"/>
          <w:szCs w:val="24"/>
        </w:rPr>
        <w:t>）。问</w:t>
      </w:r>
      <w:bookmarkStart w:id="0" w:name="_GoBack"/>
      <w:bookmarkEnd w:id="0"/>
      <w:r>
        <w:rPr>
          <w:rFonts w:hint="eastAsia" w:ascii="宋体" w:hAnsi="宋体" w:eastAsia="宋体" w:cs="方正仿宋_GBK"/>
          <w:sz w:val="24"/>
          <w:szCs w:val="24"/>
        </w:rPr>
        <w:t>好之后，走到电脑面前坐下，这时请将电脑摄像头调整至可以拍摄到自己上半身的位置。</w:t>
      </w:r>
    </w:p>
    <w:p>
      <w:pPr>
        <w:spacing w:line="54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十一、面试过程中严禁提及考生个人及与个人有关任何人员的姓名和单位、学校名称、工作单位等相关信息，否则按违纪处理，取消面试资格。</w:t>
      </w:r>
    </w:p>
    <w:p>
      <w:pPr>
        <w:spacing w:line="56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十二、请各位考生自觉遵守面试纪律，服从工作人员管理，严禁在候考间喧哗，保持考场安静；不得在候考间嚼口香糖、吸烟，不得出现影响面试工作秩序的行为，否则，按违纪处理，取消考核资格。</w:t>
      </w:r>
    </w:p>
    <w:p>
      <w:pPr>
        <w:spacing w:line="56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十三、考生若未按要求进行登录、接受检查、候考、面试，导致不能正确记录相关信息，由考生自行承担责任。</w:t>
      </w:r>
    </w:p>
    <w:p>
      <w:pPr>
        <w:spacing w:line="54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十四、候考和面试过程中不得使用手机或其他通讯、电子设备，与面试无关的设备必须呈关机状态，如在考核过程中发现电子通讯设备铃响等未关机状态，一律视为作弊，且取消成绩。</w:t>
      </w:r>
    </w:p>
    <w:p>
      <w:pPr>
        <w:spacing w:line="54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十五、待同考场内所有考生面试结束后，</w:t>
      </w:r>
      <w:r>
        <w:rPr>
          <w:rFonts w:hint="eastAsia" w:ascii="宋体" w:hAnsi="宋体" w:eastAsia="宋体" w:cs="方正仿宋_GBK"/>
          <w:b/>
          <w:bCs/>
          <w:color w:val="FF0000"/>
          <w:sz w:val="24"/>
          <w:szCs w:val="24"/>
        </w:rPr>
        <w:t>考官现场宣布成绩</w:t>
      </w:r>
      <w:r>
        <w:rPr>
          <w:rFonts w:hint="eastAsia" w:ascii="宋体" w:hAnsi="宋体" w:eastAsia="宋体" w:cs="方正仿宋_GBK"/>
          <w:sz w:val="24"/>
          <w:szCs w:val="24"/>
        </w:rPr>
        <w:t>，成绩宣布结束后再陆续退出考场；中途擅自离开座位者，按违纪处理，取消考试成绩。</w:t>
      </w:r>
      <w:r>
        <w:rPr>
          <w:rFonts w:hint="eastAsia" w:ascii="宋体" w:hAnsi="宋体" w:eastAsia="宋体" w:cs="方正仿宋_GBK"/>
          <w:color w:val="FF0000"/>
          <w:sz w:val="24"/>
          <w:szCs w:val="24"/>
        </w:rPr>
        <w:t>若考生现场没听清成绩或对成绩有异议，请现场提出，退出考场结束面试之后考生提出的任何异议不再接受处理。</w:t>
      </w:r>
    </w:p>
    <w:p>
      <w:pPr>
        <w:spacing w:line="54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十六、纪委监委对面试全过程进行监督，对徇私舞弊行为，将依纪严肃处理。</w:t>
      </w:r>
    </w:p>
    <w:p>
      <w:pPr>
        <w:spacing w:line="540" w:lineRule="exact"/>
        <w:ind w:firstLine="480" w:firstLineChars="200"/>
        <w:rPr>
          <w:rFonts w:ascii="宋体" w:hAnsi="宋体" w:eastAsia="宋体" w:cs="方正仿宋_GBK"/>
          <w:sz w:val="24"/>
          <w:szCs w:val="24"/>
        </w:rPr>
      </w:pPr>
      <w:r>
        <w:rPr>
          <w:rFonts w:hint="eastAsia" w:ascii="宋体" w:hAnsi="宋体" w:eastAsia="宋体" w:cs="方正仿宋_GBK"/>
          <w:sz w:val="24"/>
          <w:szCs w:val="24"/>
        </w:rPr>
        <w:t>十七、</w:t>
      </w:r>
      <w:r>
        <w:rPr>
          <w:rFonts w:ascii="宋体" w:hAnsi="宋体" w:eastAsia="宋体" w:cs="方正仿宋_GBK"/>
          <w:sz w:val="24"/>
          <w:szCs w:val="24"/>
        </w:rPr>
        <w:t>请仔细阅读以上考生须知，如有任何问题，请致电</w:t>
      </w:r>
      <w:r>
        <w:rPr>
          <w:rFonts w:ascii="宋体" w:hAnsi="宋体" w:eastAsia="宋体" w:cs="方正仿宋_GBK"/>
          <w:color w:val="FF0000"/>
          <w:sz w:val="24"/>
          <w:szCs w:val="24"/>
        </w:rPr>
        <w:t>考务工作人员022-58703000转分机85629</w:t>
      </w:r>
      <w:r>
        <w:rPr>
          <w:rFonts w:hint="eastAsia" w:ascii="宋体" w:hAnsi="宋体" w:eastAsia="宋体" w:cs="方正仿宋_GBK"/>
          <w:color w:val="FF0000"/>
          <w:sz w:val="24"/>
          <w:szCs w:val="24"/>
        </w:rPr>
        <w:t>、</w:t>
      </w:r>
      <w:r>
        <w:rPr>
          <w:rFonts w:ascii="宋体" w:hAnsi="宋体" w:eastAsia="宋体" w:cs="方正仿宋_GBK"/>
          <w:color w:val="FF0000"/>
          <w:sz w:val="24"/>
          <w:szCs w:val="24"/>
        </w:rPr>
        <w:t>85025</w:t>
      </w:r>
      <w:r>
        <w:rPr>
          <w:rFonts w:hint="eastAsia" w:ascii="宋体" w:hAnsi="宋体" w:eastAsia="宋体" w:cs="方正仿宋_GBK"/>
          <w:color w:val="FF0000"/>
          <w:sz w:val="24"/>
          <w:szCs w:val="24"/>
        </w:rPr>
        <w:t>、</w:t>
      </w:r>
      <w:r>
        <w:rPr>
          <w:rFonts w:ascii="宋体" w:hAnsi="宋体" w:eastAsia="宋体" w:cs="方正仿宋_GBK"/>
          <w:color w:val="FF0000"/>
          <w:sz w:val="24"/>
          <w:szCs w:val="24"/>
        </w:rPr>
        <w:t>85054</w:t>
      </w:r>
      <w:r>
        <w:rPr>
          <w:rFonts w:hint="eastAsia" w:ascii="宋体" w:hAnsi="宋体" w:eastAsia="宋体" w:cs="方正仿宋_GBK"/>
          <w:color w:val="FF0000"/>
          <w:sz w:val="24"/>
          <w:szCs w:val="24"/>
        </w:rPr>
        <w:t>、</w:t>
      </w:r>
      <w:r>
        <w:rPr>
          <w:rFonts w:ascii="宋体" w:hAnsi="宋体" w:eastAsia="宋体" w:cs="方正仿宋_GBK"/>
          <w:color w:val="FF0000"/>
          <w:sz w:val="24"/>
          <w:szCs w:val="24"/>
        </w:rPr>
        <w:t>85672。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B0604020202020204"/>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B0604020202020204"/>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mMzliYTc4ZTQwMDA3NGY2NTVlZWJmZmJlMmUzMDcifQ=="/>
  </w:docVars>
  <w:rsids>
    <w:rsidRoot w:val="006A4A7A"/>
    <w:rsid w:val="00001369"/>
    <w:rsid w:val="00010675"/>
    <w:rsid w:val="000146C0"/>
    <w:rsid w:val="00017385"/>
    <w:rsid w:val="00024FDF"/>
    <w:rsid w:val="000266C7"/>
    <w:rsid w:val="000362DF"/>
    <w:rsid w:val="00037743"/>
    <w:rsid w:val="0004065D"/>
    <w:rsid w:val="00044563"/>
    <w:rsid w:val="000644BA"/>
    <w:rsid w:val="0007256C"/>
    <w:rsid w:val="00074733"/>
    <w:rsid w:val="0008130B"/>
    <w:rsid w:val="000822C2"/>
    <w:rsid w:val="00093DE4"/>
    <w:rsid w:val="000A2249"/>
    <w:rsid w:val="000A2BE6"/>
    <w:rsid w:val="000B3C06"/>
    <w:rsid w:val="000D6CE0"/>
    <w:rsid w:val="000E4D8B"/>
    <w:rsid w:val="000F32C5"/>
    <w:rsid w:val="00100652"/>
    <w:rsid w:val="00100A0D"/>
    <w:rsid w:val="00132494"/>
    <w:rsid w:val="00140434"/>
    <w:rsid w:val="00141A0A"/>
    <w:rsid w:val="0014647E"/>
    <w:rsid w:val="00164478"/>
    <w:rsid w:val="00170D6D"/>
    <w:rsid w:val="001830DA"/>
    <w:rsid w:val="001837F8"/>
    <w:rsid w:val="001964B2"/>
    <w:rsid w:val="001B2E79"/>
    <w:rsid w:val="001B76AA"/>
    <w:rsid w:val="001B7F1F"/>
    <w:rsid w:val="001C1F59"/>
    <w:rsid w:val="001C7277"/>
    <w:rsid w:val="001D7754"/>
    <w:rsid w:val="001F145E"/>
    <w:rsid w:val="0022138E"/>
    <w:rsid w:val="00246503"/>
    <w:rsid w:val="00250253"/>
    <w:rsid w:val="002563DA"/>
    <w:rsid w:val="00267259"/>
    <w:rsid w:val="00273D23"/>
    <w:rsid w:val="00277F8B"/>
    <w:rsid w:val="00291709"/>
    <w:rsid w:val="00296A0B"/>
    <w:rsid w:val="002A1344"/>
    <w:rsid w:val="002A211E"/>
    <w:rsid w:val="002D1C8C"/>
    <w:rsid w:val="002D3FAD"/>
    <w:rsid w:val="002D7BE8"/>
    <w:rsid w:val="002E626A"/>
    <w:rsid w:val="002E79D9"/>
    <w:rsid w:val="002F140C"/>
    <w:rsid w:val="00300CAB"/>
    <w:rsid w:val="00310CAE"/>
    <w:rsid w:val="00311AB6"/>
    <w:rsid w:val="003200B6"/>
    <w:rsid w:val="003221F0"/>
    <w:rsid w:val="00332B69"/>
    <w:rsid w:val="0035610B"/>
    <w:rsid w:val="00360EEA"/>
    <w:rsid w:val="00371FF5"/>
    <w:rsid w:val="00381636"/>
    <w:rsid w:val="003876FD"/>
    <w:rsid w:val="003915CC"/>
    <w:rsid w:val="003950BC"/>
    <w:rsid w:val="003B5CB2"/>
    <w:rsid w:val="003C091F"/>
    <w:rsid w:val="003D320A"/>
    <w:rsid w:val="003D44C2"/>
    <w:rsid w:val="003E0AA3"/>
    <w:rsid w:val="003E1099"/>
    <w:rsid w:val="003E3A5F"/>
    <w:rsid w:val="003E3E71"/>
    <w:rsid w:val="004256D9"/>
    <w:rsid w:val="00433189"/>
    <w:rsid w:val="00444014"/>
    <w:rsid w:val="00447874"/>
    <w:rsid w:val="004A09A7"/>
    <w:rsid w:val="004D5E4A"/>
    <w:rsid w:val="004E20BB"/>
    <w:rsid w:val="004F1621"/>
    <w:rsid w:val="00505E4C"/>
    <w:rsid w:val="005102AE"/>
    <w:rsid w:val="005672F4"/>
    <w:rsid w:val="00567EEB"/>
    <w:rsid w:val="00572C5B"/>
    <w:rsid w:val="005823FA"/>
    <w:rsid w:val="00592140"/>
    <w:rsid w:val="00595917"/>
    <w:rsid w:val="005B139A"/>
    <w:rsid w:val="005B143F"/>
    <w:rsid w:val="005B5AB3"/>
    <w:rsid w:val="005B6988"/>
    <w:rsid w:val="005B7144"/>
    <w:rsid w:val="005C431C"/>
    <w:rsid w:val="00610DD7"/>
    <w:rsid w:val="00616BE3"/>
    <w:rsid w:val="006260D3"/>
    <w:rsid w:val="006513DE"/>
    <w:rsid w:val="0066153C"/>
    <w:rsid w:val="006A4A7A"/>
    <w:rsid w:val="006A7261"/>
    <w:rsid w:val="006C30A0"/>
    <w:rsid w:val="006D0476"/>
    <w:rsid w:val="006D661B"/>
    <w:rsid w:val="006D7FD3"/>
    <w:rsid w:val="00706985"/>
    <w:rsid w:val="00711F9D"/>
    <w:rsid w:val="00712FA6"/>
    <w:rsid w:val="00714AF0"/>
    <w:rsid w:val="0072794D"/>
    <w:rsid w:val="00751B53"/>
    <w:rsid w:val="00771CB7"/>
    <w:rsid w:val="00776359"/>
    <w:rsid w:val="00784EEE"/>
    <w:rsid w:val="007A2FB2"/>
    <w:rsid w:val="007B7AF2"/>
    <w:rsid w:val="007C6751"/>
    <w:rsid w:val="007D5B54"/>
    <w:rsid w:val="007F0107"/>
    <w:rsid w:val="007F54AD"/>
    <w:rsid w:val="0081570B"/>
    <w:rsid w:val="008215D8"/>
    <w:rsid w:val="00826113"/>
    <w:rsid w:val="00836BDA"/>
    <w:rsid w:val="00840A5E"/>
    <w:rsid w:val="0084289B"/>
    <w:rsid w:val="008537DE"/>
    <w:rsid w:val="0086670A"/>
    <w:rsid w:val="008711FF"/>
    <w:rsid w:val="008901BC"/>
    <w:rsid w:val="008C11C2"/>
    <w:rsid w:val="008E193D"/>
    <w:rsid w:val="008E6B67"/>
    <w:rsid w:val="008F26FE"/>
    <w:rsid w:val="008F6D2D"/>
    <w:rsid w:val="00901A0B"/>
    <w:rsid w:val="00902982"/>
    <w:rsid w:val="0090462F"/>
    <w:rsid w:val="00905B71"/>
    <w:rsid w:val="009129C8"/>
    <w:rsid w:val="00934B1A"/>
    <w:rsid w:val="00962ABA"/>
    <w:rsid w:val="00980230"/>
    <w:rsid w:val="00991DD4"/>
    <w:rsid w:val="009A2342"/>
    <w:rsid w:val="009A3995"/>
    <w:rsid w:val="009B402B"/>
    <w:rsid w:val="009F1A71"/>
    <w:rsid w:val="009F77D4"/>
    <w:rsid w:val="00A02AED"/>
    <w:rsid w:val="00A06E73"/>
    <w:rsid w:val="00A122F4"/>
    <w:rsid w:val="00A325CC"/>
    <w:rsid w:val="00A334AE"/>
    <w:rsid w:val="00A55EC4"/>
    <w:rsid w:val="00A70F8F"/>
    <w:rsid w:val="00A745C1"/>
    <w:rsid w:val="00A93728"/>
    <w:rsid w:val="00AA16CF"/>
    <w:rsid w:val="00AB4E0A"/>
    <w:rsid w:val="00AC5B7D"/>
    <w:rsid w:val="00AD6A95"/>
    <w:rsid w:val="00AE68EB"/>
    <w:rsid w:val="00AE71B9"/>
    <w:rsid w:val="00AF033B"/>
    <w:rsid w:val="00B013AC"/>
    <w:rsid w:val="00B06F00"/>
    <w:rsid w:val="00B15C7A"/>
    <w:rsid w:val="00B47966"/>
    <w:rsid w:val="00B538F3"/>
    <w:rsid w:val="00B742B5"/>
    <w:rsid w:val="00B81DAC"/>
    <w:rsid w:val="00B93802"/>
    <w:rsid w:val="00BA19E5"/>
    <w:rsid w:val="00BE08EF"/>
    <w:rsid w:val="00BE2916"/>
    <w:rsid w:val="00BE71A7"/>
    <w:rsid w:val="00BF0CF1"/>
    <w:rsid w:val="00BF2419"/>
    <w:rsid w:val="00BF4021"/>
    <w:rsid w:val="00C076C5"/>
    <w:rsid w:val="00C07E3E"/>
    <w:rsid w:val="00C25797"/>
    <w:rsid w:val="00C26AFF"/>
    <w:rsid w:val="00C5559F"/>
    <w:rsid w:val="00C613FE"/>
    <w:rsid w:val="00C818B3"/>
    <w:rsid w:val="00CD6E5E"/>
    <w:rsid w:val="00CE68B3"/>
    <w:rsid w:val="00D03D67"/>
    <w:rsid w:val="00D305EC"/>
    <w:rsid w:val="00D400E9"/>
    <w:rsid w:val="00D57E43"/>
    <w:rsid w:val="00D67CE7"/>
    <w:rsid w:val="00D743F7"/>
    <w:rsid w:val="00D8190E"/>
    <w:rsid w:val="00D86470"/>
    <w:rsid w:val="00D93A1A"/>
    <w:rsid w:val="00D97952"/>
    <w:rsid w:val="00DA44C5"/>
    <w:rsid w:val="00DB680B"/>
    <w:rsid w:val="00DC0C23"/>
    <w:rsid w:val="00DC5DDC"/>
    <w:rsid w:val="00DE22D2"/>
    <w:rsid w:val="00DE3570"/>
    <w:rsid w:val="00E05AA2"/>
    <w:rsid w:val="00E2296D"/>
    <w:rsid w:val="00E30631"/>
    <w:rsid w:val="00E315B9"/>
    <w:rsid w:val="00E523D0"/>
    <w:rsid w:val="00E8458F"/>
    <w:rsid w:val="00E90756"/>
    <w:rsid w:val="00E911B1"/>
    <w:rsid w:val="00E95E38"/>
    <w:rsid w:val="00EB63C9"/>
    <w:rsid w:val="00EE5027"/>
    <w:rsid w:val="00EE71A1"/>
    <w:rsid w:val="00EF2117"/>
    <w:rsid w:val="00F015A3"/>
    <w:rsid w:val="00F060B3"/>
    <w:rsid w:val="00F2422D"/>
    <w:rsid w:val="00F41485"/>
    <w:rsid w:val="00F42150"/>
    <w:rsid w:val="00F4663B"/>
    <w:rsid w:val="00F67DFF"/>
    <w:rsid w:val="00F74A4D"/>
    <w:rsid w:val="00F8185A"/>
    <w:rsid w:val="00F82115"/>
    <w:rsid w:val="00F82D0C"/>
    <w:rsid w:val="00F85A4C"/>
    <w:rsid w:val="00F90A86"/>
    <w:rsid w:val="00F95992"/>
    <w:rsid w:val="00FB4281"/>
    <w:rsid w:val="00FC6034"/>
    <w:rsid w:val="00FE4987"/>
    <w:rsid w:val="03E72F13"/>
    <w:rsid w:val="046C578C"/>
    <w:rsid w:val="06B72C4C"/>
    <w:rsid w:val="0AEB5899"/>
    <w:rsid w:val="0DEA04A8"/>
    <w:rsid w:val="0E741495"/>
    <w:rsid w:val="16933C0B"/>
    <w:rsid w:val="1E1A01AA"/>
    <w:rsid w:val="1F69491A"/>
    <w:rsid w:val="209D2ACD"/>
    <w:rsid w:val="24273C94"/>
    <w:rsid w:val="25755D5C"/>
    <w:rsid w:val="26C316AE"/>
    <w:rsid w:val="2CB74F17"/>
    <w:rsid w:val="31D21649"/>
    <w:rsid w:val="37724718"/>
    <w:rsid w:val="4253296F"/>
    <w:rsid w:val="45AE58B9"/>
    <w:rsid w:val="465268C5"/>
    <w:rsid w:val="4741765D"/>
    <w:rsid w:val="4C853BDA"/>
    <w:rsid w:val="4EA22130"/>
    <w:rsid w:val="542347A5"/>
    <w:rsid w:val="5432597C"/>
    <w:rsid w:val="55516DAE"/>
    <w:rsid w:val="58AE691E"/>
    <w:rsid w:val="5C0A6B87"/>
    <w:rsid w:val="5C4A38CE"/>
    <w:rsid w:val="5C65420D"/>
    <w:rsid w:val="60F46EF4"/>
    <w:rsid w:val="651E38A9"/>
    <w:rsid w:val="6C3D0AA8"/>
    <w:rsid w:val="6DD421A9"/>
    <w:rsid w:val="70F74EAF"/>
    <w:rsid w:val="73124D35"/>
    <w:rsid w:val="78580003"/>
    <w:rsid w:val="7A85489E"/>
    <w:rsid w:val="7AE1653D"/>
    <w:rsid w:val="7E6167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未处理的提及1"/>
    <w:basedOn w:val="5"/>
    <w:unhideWhenUsed/>
    <w:qFormat/>
    <w:uiPriority w:val="99"/>
    <w:rPr>
      <w:color w:val="605E5C"/>
      <w:shd w:val="clear" w:color="auto" w:fill="E1DFDD"/>
    </w:rPr>
  </w:style>
  <w:style w:type="character" w:customStyle="1" w:styleId="11">
    <w:name w:val="未处理的提及2"/>
    <w:basedOn w:val="5"/>
    <w:semiHidden/>
    <w:unhideWhenUsed/>
    <w:qFormat/>
    <w:uiPriority w:val="99"/>
    <w:rPr>
      <w:color w:val="605E5C"/>
      <w:shd w:val="clear" w:color="auto" w:fill="E1DFDD"/>
    </w:rPr>
  </w:style>
  <w:style w:type="paragraph" w:styleId="12">
    <w:name w:val="List Paragraph"/>
    <w:basedOn w:val="1"/>
    <w:qFormat/>
    <w:uiPriority w:val="99"/>
    <w:pPr>
      <w:ind w:firstLine="420" w:firstLineChars="200"/>
    </w:pPr>
  </w:style>
  <w:style w:type="character" w:customStyle="1" w:styleId="13">
    <w:name w:val="未处理的提及3"/>
    <w:basedOn w:val="5"/>
    <w:semiHidden/>
    <w:unhideWhenUsed/>
    <w:qFormat/>
    <w:uiPriority w:val="99"/>
    <w:rPr>
      <w:color w:val="605E5C"/>
      <w:shd w:val="clear" w:color="auto" w:fill="E1DFDD"/>
    </w:rPr>
  </w:style>
  <w:style w:type="character" w:customStyle="1" w:styleId="14">
    <w:name w:val="未处理的提及4"/>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2333</Words>
  <Characters>2455</Characters>
  <Lines>18</Lines>
  <Paragraphs>5</Paragraphs>
  <TotalTime>1</TotalTime>
  <ScaleCrop>false</ScaleCrop>
  <LinksUpToDate>false</LinksUpToDate>
  <CharactersWithSpaces>2462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2020-08-12T04:12:00Z</dcterms:created>
  <dc:creator>王 丹阳</dc:creator>
  <cp:lastModifiedBy>注释</cp:lastModifiedBy>
  <cp:lastPrinted>2020-09-09T11:46:00Z</cp:lastPrinted>
  <dcterms:modified xsi:type="dcterms:W3CDTF">2022-12-23T09:24:10Z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1862C249EDD44872AB1029BF06F37563</vt:lpwstr>
  </property>
</Properties>
</file>